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8879" w14:textId="77777777" w:rsidR="00D9647C" w:rsidRPr="00EF77E8" w:rsidRDefault="00D9647C" w:rsidP="00D9647C">
      <w:pPr>
        <w:jc w:val="center"/>
        <w:rPr>
          <w:rFonts w:asciiTheme="majorBidi" w:hAnsiTheme="majorBidi" w:cstheme="majorBidi"/>
          <w:b/>
          <w:bCs/>
          <w:sz w:val="22"/>
          <w:szCs w:val="22"/>
        </w:rPr>
      </w:pPr>
      <w:r w:rsidRPr="00EF77E8">
        <w:rPr>
          <w:rFonts w:asciiTheme="majorBidi" w:hAnsiTheme="majorBidi" w:cstheme="majorBidi"/>
          <w:b/>
          <w:bCs/>
          <w:sz w:val="22"/>
          <w:szCs w:val="22"/>
        </w:rPr>
        <w:t xml:space="preserve">American University of Beirut </w:t>
      </w:r>
    </w:p>
    <w:p w14:paraId="23F66632" w14:textId="77777777" w:rsidR="00D9647C" w:rsidRPr="00EF77E8" w:rsidRDefault="00D9647C" w:rsidP="00D9647C">
      <w:pPr>
        <w:jc w:val="center"/>
        <w:rPr>
          <w:rFonts w:asciiTheme="majorBidi" w:hAnsiTheme="majorBidi" w:cstheme="majorBidi"/>
          <w:b/>
          <w:bCs/>
          <w:sz w:val="22"/>
          <w:szCs w:val="22"/>
        </w:rPr>
      </w:pPr>
      <w:r w:rsidRPr="00EF77E8">
        <w:rPr>
          <w:rFonts w:asciiTheme="majorBidi" w:hAnsiTheme="majorBidi" w:cstheme="majorBidi"/>
          <w:b/>
          <w:bCs/>
          <w:sz w:val="22"/>
          <w:szCs w:val="22"/>
        </w:rPr>
        <w:t>Faculty of Health Sciences</w:t>
      </w:r>
    </w:p>
    <w:p w14:paraId="3EBB56A5" w14:textId="77777777" w:rsidR="00D9647C" w:rsidRPr="00EF77E8" w:rsidRDefault="00D9647C" w:rsidP="00D9647C">
      <w:pPr>
        <w:jc w:val="center"/>
        <w:rPr>
          <w:rFonts w:asciiTheme="majorBidi" w:hAnsiTheme="majorBidi" w:cstheme="majorBidi"/>
          <w:b/>
          <w:bCs/>
          <w:sz w:val="22"/>
          <w:szCs w:val="22"/>
          <w:lang w:val="en-US"/>
        </w:rPr>
      </w:pPr>
      <w:r w:rsidRPr="00EF77E8">
        <w:rPr>
          <w:rFonts w:asciiTheme="majorBidi" w:hAnsiTheme="majorBidi" w:cstheme="majorBidi"/>
          <w:b/>
          <w:bCs/>
          <w:sz w:val="22"/>
          <w:szCs w:val="22"/>
          <w:lang w:val="en-US"/>
        </w:rPr>
        <w:t>Department of Epidemiology and Population Health</w:t>
      </w:r>
    </w:p>
    <w:p w14:paraId="33F7C08C" w14:textId="77777777" w:rsidR="00D9647C" w:rsidRPr="00EF77E8" w:rsidRDefault="00D9647C" w:rsidP="00D9647C">
      <w:pPr>
        <w:jc w:val="center"/>
        <w:rPr>
          <w:rFonts w:asciiTheme="majorBidi" w:hAnsiTheme="majorBidi" w:cstheme="majorBidi"/>
          <w:b/>
          <w:bCs/>
          <w:sz w:val="22"/>
          <w:szCs w:val="22"/>
          <w:lang w:val="en-US"/>
        </w:rPr>
      </w:pPr>
    </w:p>
    <w:p w14:paraId="42A29513" w14:textId="74E896A6" w:rsidR="00D9647C" w:rsidRPr="00EF77E8" w:rsidRDefault="002E6A5C" w:rsidP="00D9647C">
      <w:pPr>
        <w:jc w:val="center"/>
        <w:rPr>
          <w:rFonts w:asciiTheme="majorBidi" w:hAnsiTheme="majorBidi" w:cstheme="majorBidi"/>
          <w:b/>
          <w:bCs/>
          <w:sz w:val="22"/>
          <w:szCs w:val="22"/>
          <w:lang w:val="en-US"/>
        </w:rPr>
      </w:pPr>
      <w:r>
        <w:rPr>
          <w:rFonts w:asciiTheme="majorBidi" w:hAnsiTheme="majorBidi" w:cstheme="majorBidi"/>
          <w:b/>
          <w:bCs/>
          <w:sz w:val="22"/>
          <w:szCs w:val="22"/>
          <w:lang w:val="en-US"/>
        </w:rPr>
        <w:t>PBHL 317</w:t>
      </w:r>
    </w:p>
    <w:p w14:paraId="723DC80D" w14:textId="77777777" w:rsidR="00D9647C" w:rsidRPr="00EF77E8" w:rsidRDefault="00D9647C" w:rsidP="00D9647C">
      <w:pPr>
        <w:jc w:val="center"/>
        <w:rPr>
          <w:rStyle w:val="normaltextrun"/>
          <w:rFonts w:asciiTheme="majorBidi" w:eastAsiaTheme="majorEastAsia" w:hAnsiTheme="majorBidi"/>
          <w:b/>
          <w:bCs/>
          <w:color w:val="000000"/>
          <w:sz w:val="22"/>
          <w:szCs w:val="22"/>
          <w:bdr w:val="none" w:sz="0" w:space="0" w:color="auto" w:frame="1"/>
          <w:lang w:val="en-US"/>
        </w:rPr>
      </w:pPr>
    </w:p>
    <w:p w14:paraId="473085DF" w14:textId="66DFD934" w:rsidR="00D9647C" w:rsidRPr="007E4D31" w:rsidRDefault="00D9647C" w:rsidP="00D9647C">
      <w:pPr>
        <w:jc w:val="center"/>
        <w:rPr>
          <w:rStyle w:val="normaltextrun"/>
          <w:rFonts w:asciiTheme="majorBidi" w:eastAsiaTheme="majorEastAsia" w:hAnsiTheme="majorBidi"/>
          <w:b/>
          <w:bCs/>
          <w:color w:val="000000"/>
          <w:sz w:val="22"/>
          <w:szCs w:val="22"/>
          <w:bdr w:val="none" w:sz="0" w:space="0" w:color="auto" w:frame="1"/>
          <w:lang w:val="en-US"/>
        </w:rPr>
      </w:pPr>
      <w:r w:rsidRPr="00EF77E8">
        <w:rPr>
          <w:rStyle w:val="normaltextrun"/>
          <w:rFonts w:asciiTheme="majorBidi" w:eastAsiaTheme="majorEastAsia" w:hAnsiTheme="majorBidi"/>
          <w:b/>
          <w:bCs/>
          <w:color w:val="000000"/>
          <w:sz w:val="22"/>
          <w:szCs w:val="22"/>
          <w:bdr w:val="none" w:sz="0" w:space="0" w:color="auto" w:frame="1"/>
          <w:lang w:val="en-US"/>
        </w:rPr>
        <w:t>Injury Seminar</w:t>
      </w:r>
    </w:p>
    <w:p w14:paraId="2B8C8C43" w14:textId="335B8651" w:rsidR="00D9647C" w:rsidRPr="00EF77E8" w:rsidRDefault="00D9647C" w:rsidP="00D9647C">
      <w:pPr>
        <w:jc w:val="center"/>
        <w:rPr>
          <w:rStyle w:val="normaltextrun"/>
          <w:rFonts w:asciiTheme="majorBidi" w:eastAsiaTheme="majorEastAsia" w:hAnsiTheme="majorBidi"/>
          <w:b/>
          <w:color w:val="000000"/>
          <w:sz w:val="22"/>
          <w:szCs w:val="22"/>
          <w:bdr w:val="none" w:sz="0" w:space="0" w:color="auto" w:frame="1"/>
          <w:lang w:val="en-US"/>
        </w:rPr>
      </w:pPr>
      <w:r w:rsidRPr="00EF77E8">
        <w:rPr>
          <w:rStyle w:val="normaltextrun"/>
          <w:rFonts w:asciiTheme="majorBidi" w:eastAsiaTheme="majorEastAsia" w:hAnsiTheme="majorBidi"/>
          <w:b/>
          <w:color w:val="000000"/>
          <w:sz w:val="22"/>
          <w:szCs w:val="22"/>
          <w:bdr w:val="none" w:sz="0" w:space="0" w:color="auto" w:frame="1"/>
          <w:lang w:val="en-US"/>
        </w:rPr>
        <w:t>(</w:t>
      </w:r>
      <w:r w:rsidR="0015389B">
        <w:rPr>
          <w:rStyle w:val="normaltextrun"/>
          <w:rFonts w:asciiTheme="majorBidi" w:eastAsiaTheme="majorEastAsia" w:hAnsiTheme="majorBidi"/>
          <w:b/>
          <w:color w:val="000000"/>
          <w:sz w:val="22"/>
          <w:szCs w:val="22"/>
          <w:bdr w:val="none" w:sz="0" w:space="0" w:color="auto" w:frame="1"/>
          <w:lang w:val="en-US"/>
        </w:rPr>
        <w:t>1</w:t>
      </w:r>
      <w:r w:rsidR="007C173A">
        <w:rPr>
          <w:rStyle w:val="normaltextrun"/>
          <w:rFonts w:asciiTheme="majorBidi" w:eastAsiaTheme="majorEastAsia" w:hAnsiTheme="majorBidi"/>
          <w:b/>
          <w:color w:val="000000"/>
          <w:sz w:val="22"/>
          <w:szCs w:val="22"/>
          <w:bdr w:val="none" w:sz="0" w:space="0" w:color="auto" w:frame="1"/>
          <w:lang w:val="en-US"/>
        </w:rPr>
        <w:t xml:space="preserve"> credit</w:t>
      </w:r>
      <w:r w:rsidRPr="00EF77E8">
        <w:rPr>
          <w:rStyle w:val="normaltextrun"/>
          <w:rFonts w:asciiTheme="majorBidi" w:eastAsiaTheme="majorEastAsia" w:hAnsiTheme="majorBidi"/>
          <w:b/>
          <w:color w:val="000000"/>
          <w:sz w:val="22"/>
          <w:szCs w:val="22"/>
          <w:bdr w:val="none" w:sz="0" w:space="0" w:color="auto" w:frame="1"/>
          <w:lang w:val="en-US"/>
        </w:rPr>
        <w:t>)</w:t>
      </w:r>
    </w:p>
    <w:p w14:paraId="49EDAE6C" w14:textId="77777777" w:rsidR="00D9647C" w:rsidRPr="00EF77E8" w:rsidRDefault="00D9647C" w:rsidP="00D9647C">
      <w:pPr>
        <w:jc w:val="center"/>
        <w:rPr>
          <w:rStyle w:val="normaltextrun"/>
          <w:rFonts w:asciiTheme="majorBidi" w:eastAsiaTheme="majorEastAsia" w:hAnsiTheme="majorBidi"/>
          <w:b/>
          <w:color w:val="000000"/>
          <w:sz w:val="22"/>
          <w:szCs w:val="22"/>
          <w:bdr w:val="none" w:sz="0" w:space="0" w:color="auto" w:frame="1"/>
          <w:lang w:val="en-US"/>
        </w:rPr>
      </w:pPr>
    </w:p>
    <w:p w14:paraId="3E493509" w14:textId="77777777" w:rsidR="00D9647C" w:rsidRPr="00EF77E8" w:rsidRDefault="00D9647C" w:rsidP="00D9647C">
      <w:pPr>
        <w:jc w:val="center"/>
        <w:rPr>
          <w:rStyle w:val="normaltextrun"/>
          <w:rFonts w:asciiTheme="majorBidi" w:eastAsiaTheme="majorEastAsia" w:hAnsiTheme="majorBidi"/>
          <w:b/>
          <w:color w:val="000000"/>
          <w:sz w:val="22"/>
          <w:szCs w:val="22"/>
          <w:bdr w:val="none" w:sz="0" w:space="0" w:color="auto" w:frame="1"/>
          <w:lang w:val="en-US"/>
        </w:rPr>
      </w:pPr>
      <w:r w:rsidRPr="00EF77E8">
        <w:rPr>
          <w:rStyle w:val="normaltextrun"/>
          <w:rFonts w:asciiTheme="majorBidi" w:eastAsiaTheme="majorEastAsia" w:hAnsiTheme="majorBidi"/>
          <w:b/>
          <w:color w:val="000000"/>
          <w:sz w:val="22"/>
          <w:szCs w:val="22"/>
          <w:bdr w:val="none" w:sz="0" w:space="0" w:color="auto" w:frame="1"/>
          <w:lang w:val="en-US"/>
        </w:rPr>
        <w:t>Course Syllabus</w:t>
      </w:r>
    </w:p>
    <w:p w14:paraId="19845EE8" w14:textId="22D43F1C" w:rsidR="00D9647C" w:rsidRPr="00EF77E8" w:rsidRDefault="00881C9E" w:rsidP="00D9647C">
      <w:pPr>
        <w:jc w:val="center"/>
        <w:rPr>
          <w:rStyle w:val="normaltextrun"/>
          <w:rFonts w:asciiTheme="majorBidi" w:eastAsiaTheme="majorEastAsia" w:hAnsiTheme="majorBidi"/>
          <w:b/>
          <w:bCs/>
          <w:color w:val="000000"/>
          <w:sz w:val="22"/>
          <w:szCs w:val="22"/>
          <w:bdr w:val="none" w:sz="0" w:space="0" w:color="auto" w:frame="1"/>
          <w:lang w:val="en-US"/>
        </w:rPr>
      </w:pPr>
      <w:r>
        <w:rPr>
          <w:rStyle w:val="normaltextrun"/>
          <w:rFonts w:asciiTheme="majorBidi" w:eastAsiaTheme="majorEastAsia" w:hAnsiTheme="majorBidi"/>
          <w:b/>
          <w:bCs/>
          <w:color w:val="000000"/>
          <w:sz w:val="22"/>
          <w:szCs w:val="22"/>
          <w:bdr w:val="none" w:sz="0" w:space="0" w:color="auto" w:frame="1"/>
          <w:lang w:val="en-US"/>
        </w:rPr>
        <w:t>Academic Year 2023/2024</w:t>
      </w:r>
    </w:p>
    <w:p w14:paraId="0639AC72" w14:textId="77777777" w:rsidR="00D9647C" w:rsidRPr="00EF77E8" w:rsidRDefault="00D9647C" w:rsidP="00D9647C">
      <w:pPr>
        <w:jc w:val="center"/>
        <w:rPr>
          <w:rStyle w:val="normaltextrun"/>
          <w:rFonts w:asciiTheme="majorBidi" w:eastAsiaTheme="majorEastAsia" w:hAnsiTheme="majorBidi"/>
          <w:b/>
          <w:color w:val="000000"/>
          <w:sz w:val="22"/>
          <w:szCs w:val="22"/>
          <w:bdr w:val="none" w:sz="0" w:space="0" w:color="auto" w:frame="1"/>
          <w:lang w:val="en-US"/>
        </w:rPr>
      </w:pPr>
    </w:p>
    <w:p w14:paraId="6D9953CC" w14:textId="77777777" w:rsidR="00D9647C" w:rsidRPr="00EF77E8" w:rsidRDefault="00D9647C" w:rsidP="00D9647C">
      <w:pPr>
        <w:rPr>
          <w:rFonts w:asciiTheme="majorBidi" w:hAnsiTheme="majorBidi" w:cstheme="majorBidi"/>
          <w:sz w:val="22"/>
          <w:szCs w:val="22"/>
          <w:lang w:val="en-US"/>
        </w:rPr>
      </w:pPr>
      <w:r w:rsidRPr="00EF77E8">
        <w:rPr>
          <w:rFonts w:asciiTheme="majorBidi" w:hAnsiTheme="majorBidi" w:cstheme="majorBidi"/>
          <w:sz w:val="22"/>
          <w:szCs w:val="22"/>
          <w:lang w:val="en-US"/>
        </w:rPr>
        <w:t xml:space="preserve"> </w:t>
      </w:r>
    </w:p>
    <w:p w14:paraId="2E30B6C4" w14:textId="77777777" w:rsidR="00D9647C" w:rsidRPr="00EF77E8" w:rsidRDefault="00D9647C" w:rsidP="00D9647C">
      <w:pPr>
        <w:shd w:val="clear" w:color="auto" w:fill="DDD9C3" w:themeFill="background2" w:themeFillShade="E6"/>
        <w:rPr>
          <w:rFonts w:asciiTheme="majorBidi" w:hAnsiTheme="majorBidi" w:cstheme="majorBidi"/>
          <w:b/>
          <w:bCs/>
          <w:sz w:val="22"/>
          <w:szCs w:val="22"/>
          <w:u w:val="single"/>
          <w:lang w:val="en-US"/>
        </w:rPr>
      </w:pPr>
      <w:r w:rsidRPr="00EF77E8">
        <w:rPr>
          <w:rFonts w:asciiTheme="majorBidi" w:hAnsiTheme="majorBidi" w:cstheme="majorBidi"/>
          <w:b/>
          <w:bCs/>
          <w:sz w:val="22"/>
          <w:szCs w:val="22"/>
          <w:u w:val="single"/>
          <w:lang w:val="en-US"/>
        </w:rPr>
        <w:t>Course Instructor</w:t>
      </w:r>
    </w:p>
    <w:p w14:paraId="1DE04835" w14:textId="77777777" w:rsidR="00D9647C" w:rsidRPr="00EF77E8" w:rsidRDefault="00D9647C" w:rsidP="00D9647C">
      <w:pPr>
        <w:rPr>
          <w:rFonts w:asciiTheme="majorBidi" w:hAnsiTheme="majorBidi" w:cstheme="majorBidi"/>
          <w:sz w:val="22"/>
          <w:szCs w:val="22"/>
        </w:rPr>
      </w:pPr>
    </w:p>
    <w:p w14:paraId="403EEC46" w14:textId="77777777" w:rsidR="00D9647C" w:rsidRPr="00EF77E8" w:rsidRDefault="00D9647C" w:rsidP="00D9647C">
      <w:pPr>
        <w:rPr>
          <w:rFonts w:asciiTheme="majorBidi" w:hAnsiTheme="majorBidi" w:cstheme="majorBidi"/>
          <w:sz w:val="22"/>
          <w:szCs w:val="22"/>
          <w:lang w:val="en-US"/>
        </w:rPr>
      </w:pPr>
      <w:r w:rsidRPr="00EF77E8">
        <w:rPr>
          <w:rFonts w:asciiTheme="majorBidi" w:hAnsiTheme="majorBidi" w:cstheme="majorBidi"/>
          <w:sz w:val="22"/>
          <w:szCs w:val="22"/>
          <w:lang w:val="en-US"/>
        </w:rPr>
        <w:t>Name: Samar Al-Hajj, PhD (AUB)</w:t>
      </w:r>
    </w:p>
    <w:p w14:paraId="48FB1D29" w14:textId="77777777" w:rsidR="00D9647C" w:rsidRPr="00EF77E8" w:rsidRDefault="00D9647C" w:rsidP="00D9647C">
      <w:pPr>
        <w:rPr>
          <w:rFonts w:asciiTheme="majorBidi" w:hAnsiTheme="majorBidi" w:cstheme="majorBidi"/>
          <w:sz w:val="22"/>
          <w:szCs w:val="22"/>
          <w:lang w:val="en-US"/>
        </w:rPr>
      </w:pPr>
      <w:r w:rsidRPr="00EF77E8">
        <w:rPr>
          <w:rFonts w:asciiTheme="majorBidi" w:hAnsiTheme="majorBidi" w:cstheme="majorBidi"/>
          <w:sz w:val="22"/>
          <w:szCs w:val="22"/>
          <w:lang w:val="en-US"/>
        </w:rPr>
        <w:t>Assistant Research Professor</w:t>
      </w:r>
    </w:p>
    <w:p w14:paraId="649A7EAA" w14:textId="77777777" w:rsidR="00D9647C" w:rsidRPr="00EF77E8" w:rsidRDefault="00D9647C" w:rsidP="00D9647C">
      <w:pPr>
        <w:rPr>
          <w:rFonts w:asciiTheme="majorBidi" w:hAnsiTheme="majorBidi" w:cstheme="majorBidi"/>
          <w:sz w:val="22"/>
          <w:szCs w:val="22"/>
          <w:lang w:val="en-US"/>
        </w:rPr>
      </w:pPr>
      <w:r w:rsidRPr="00EF77E8">
        <w:rPr>
          <w:rFonts w:asciiTheme="majorBidi" w:hAnsiTheme="majorBidi" w:cstheme="majorBidi"/>
          <w:sz w:val="22"/>
          <w:szCs w:val="22"/>
          <w:lang w:val="en-US"/>
        </w:rPr>
        <w:t>Office: Van Dyck Hall, 3</w:t>
      </w:r>
      <w:r w:rsidRPr="00EF77E8">
        <w:rPr>
          <w:rFonts w:asciiTheme="majorBidi" w:hAnsiTheme="majorBidi" w:cstheme="majorBidi"/>
          <w:sz w:val="22"/>
          <w:szCs w:val="22"/>
          <w:vertAlign w:val="superscript"/>
          <w:lang w:val="en-US"/>
        </w:rPr>
        <w:t>rd</w:t>
      </w:r>
      <w:r w:rsidRPr="00EF77E8">
        <w:rPr>
          <w:rFonts w:asciiTheme="majorBidi" w:hAnsiTheme="majorBidi" w:cstheme="majorBidi"/>
          <w:sz w:val="22"/>
          <w:szCs w:val="22"/>
          <w:lang w:val="en-US"/>
        </w:rPr>
        <w:t xml:space="preserve"> floor (room # 313)</w:t>
      </w:r>
    </w:p>
    <w:p w14:paraId="15FA389F" w14:textId="77777777" w:rsidR="00D9647C" w:rsidRPr="00EF77E8" w:rsidRDefault="00D9647C" w:rsidP="00D9647C">
      <w:pPr>
        <w:rPr>
          <w:rFonts w:asciiTheme="majorBidi" w:hAnsiTheme="majorBidi" w:cstheme="majorBidi"/>
          <w:sz w:val="22"/>
          <w:szCs w:val="22"/>
          <w:lang w:val="en-US"/>
        </w:rPr>
      </w:pPr>
      <w:r w:rsidRPr="00EF77E8">
        <w:rPr>
          <w:rFonts w:asciiTheme="majorBidi" w:hAnsiTheme="majorBidi" w:cstheme="majorBidi"/>
          <w:sz w:val="22"/>
          <w:szCs w:val="22"/>
          <w:lang w:val="en-US"/>
        </w:rPr>
        <w:t xml:space="preserve">Email: </w:t>
      </w:r>
      <w:hyperlink r:id="rId7" w:history="1">
        <w:r w:rsidRPr="00EF77E8">
          <w:rPr>
            <w:rStyle w:val="Hyperlink"/>
            <w:rFonts w:asciiTheme="majorBidi" w:hAnsiTheme="majorBidi" w:cstheme="majorBidi"/>
            <w:sz w:val="22"/>
            <w:szCs w:val="22"/>
            <w:lang w:val="en-US"/>
          </w:rPr>
          <w:t>sh137@aub.edu.lb</w:t>
        </w:r>
      </w:hyperlink>
      <w:r w:rsidRPr="00EF77E8">
        <w:rPr>
          <w:rFonts w:asciiTheme="majorBidi" w:hAnsiTheme="majorBidi" w:cstheme="majorBidi"/>
          <w:sz w:val="22"/>
          <w:szCs w:val="22"/>
          <w:lang w:val="en-US"/>
        </w:rPr>
        <w:t xml:space="preserve"> </w:t>
      </w:r>
    </w:p>
    <w:p w14:paraId="3B5ADEB7" w14:textId="77777777" w:rsidR="00D9647C" w:rsidRPr="00EF77E8" w:rsidRDefault="00D9647C" w:rsidP="00D9647C">
      <w:pPr>
        <w:rPr>
          <w:rFonts w:asciiTheme="majorBidi" w:hAnsiTheme="majorBidi" w:cstheme="majorBidi"/>
          <w:sz w:val="22"/>
          <w:szCs w:val="22"/>
        </w:rPr>
      </w:pPr>
      <w:r w:rsidRPr="00EF77E8">
        <w:rPr>
          <w:rFonts w:asciiTheme="majorBidi" w:hAnsiTheme="majorBidi" w:cstheme="majorBidi"/>
          <w:sz w:val="22"/>
          <w:szCs w:val="22"/>
          <w:lang w:val="en-US"/>
        </w:rPr>
        <w:t>Office hours: TBA</w:t>
      </w:r>
    </w:p>
    <w:p w14:paraId="281ED9BD" w14:textId="77777777" w:rsidR="00D9647C" w:rsidRPr="00EF77E8" w:rsidRDefault="00D9647C" w:rsidP="00D9647C">
      <w:pPr>
        <w:rPr>
          <w:rFonts w:asciiTheme="majorBidi" w:hAnsiTheme="majorBidi" w:cstheme="majorBidi"/>
          <w:sz w:val="22"/>
          <w:szCs w:val="22"/>
        </w:rPr>
      </w:pPr>
    </w:p>
    <w:p w14:paraId="4293F789" w14:textId="77777777" w:rsidR="00D9647C" w:rsidRPr="00EF77E8" w:rsidRDefault="00D9647C" w:rsidP="00D9647C">
      <w:pPr>
        <w:shd w:val="clear" w:color="auto" w:fill="DDD9C3" w:themeFill="background2" w:themeFillShade="E6"/>
        <w:jc w:val="both"/>
        <w:rPr>
          <w:rFonts w:asciiTheme="majorBidi" w:hAnsiTheme="majorBidi" w:cstheme="majorBidi"/>
          <w:b/>
          <w:bCs/>
          <w:sz w:val="22"/>
          <w:szCs w:val="22"/>
          <w:u w:val="single"/>
        </w:rPr>
      </w:pPr>
      <w:r w:rsidRPr="00EF77E8">
        <w:rPr>
          <w:rFonts w:asciiTheme="majorBidi" w:hAnsiTheme="majorBidi" w:cstheme="majorBidi"/>
          <w:b/>
          <w:bCs/>
          <w:sz w:val="22"/>
          <w:szCs w:val="22"/>
          <w:u w:val="single"/>
        </w:rPr>
        <w:t>Class time and venue:</w:t>
      </w:r>
    </w:p>
    <w:p w14:paraId="418C0E5F" w14:textId="7F07B31E" w:rsidR="00D9647C" w:rsidRPr="00EF77E8" w:rsidRDefault="00881C9E" w:rsidP="00D9647C">
      <w:pPr>
        <w:jc w:val="both"/>
        <w:rPr>
          <w:rFonts w:asciiTheme="majorBidi" w:hAnsiTheme="majorBidi" w:cstheme="majorBidi"/>
          <w:sz w:val="22"/>
          <w:szCs w:val="22"/>
          <w:lang w:val="en-US"/>
        </w:rPr>
      </w:pPr>
      <w:r>
        <w:rPr>
          <w:rFonts w:asciiTheme="majorBidi" w:hAnsiTheme="majorBidi" w:cstheme="majorBidi"/>
          <w:sz w:val="22"/>
          <w:szCs w:val="22"/>
          <w:lang w:val="en-US"/>
        </w:rPr>
        <w:t>Spring 2023/2024</w:t>
      </w:r>
    </w:p>
    <w:p w14:paraId="4A179822" w14:textId="2A759D4C" w:rsidR="00D9647C" w:rsidRPr="00EF77E8" w:rsidRDefault="00D9647C" w:rsidP="00D9647C">
      <w:pPr>
        <w:jc w:val="both"/>
        <w:rPr>
          <w:rFonts w:asciiTheme="majorBidi" w:hAnsiTheme="majorBidi" w:cstheme="majorBidi"/>
          <w:sz w:val="22"/>
          <w:szCs w:val="22"/>
          <w:lang w:val="en-US"/>
        </w:rPr>
      </w:pPr>
      <w:r w:rsidRPr="00EF77E8">
        <w:rPr>
          <w:rFonts w:asciiTheme="majorBidi" w:hAnsiTheme="majorBidi" w:cstheme="majorBidi"/>
          <w:sz w:val="22"/>
          <w:szCs w:val="22"/>
          <w:lang w:val="en-US"/>
        </w:rPr>
        <w:t xml:space="preserve">Seminars meeting schedule: </w:t>
      </w:r>
      <w:r w:rsidR="006A7C2C">
        <w:rPr>
          <w:rFonts w:asciiTheme="majorBidi" w:hAnsiTheme="majorBidi" w:cstheme="majorBidi"/>
          <w:sz w:val="22"/>
          <w:szCs w:val="22"/>
          <w:lang w:val="en-US"/>
        </w:rPr>
        <w:t>Jan</w:t>
      </w:r>
      <w:r w:rsidR="00201CA0">
        <w:rPr>
          <w:rFonts w:asciiTheme="majorBidi" w:hAnsiTheme="majorBidi" w:cstheme="majorBidi"/>
          <w:sz w:val="22"/>
          <w:szCs w:val="22"/>
          <w:lang w:val="en-US"/>
        </w:rPr>
        <w:t>uary 25, February 08, March 14,</w:t>
      </w:r>
      <w:r w:rsidR="0080073C">
        <w:rPr>
          <w:rFonts w:asciiTheme="majorBidi" w:hAnsiTheme="majorBidi" w:cstheme="majorBidi"/>
          <w:sz w:val="22"/>
          <w:szCs w:val="22"/>
          <w:lang w:val="en-US"/>
        </w:rPr>
        <w:t xml:space="preserve"> </w:t>
      </w:r>
      <w:r w:rsidR="002B27A8">
        <w:rPr>
          <w:rFonts w:asciiTheme="majorBidi" w:hAnsiTheme="majorBidi" w:cstheme="majorBidi"/>
          <w:sz w:val="22"/>
          <w:szCs w:val="22"/>
          <w:lang w:val="en-US"/>
        </w:rPr>
        <w:t>and April</w:t>
      </w:r>
      <w:r w:rsidR="006A7C2C">
        <w:rPr>
          <w:rFonts w:asciiTheme="majorBidi" w:hAnsiTheme="majorBidi" w:cstheme="majorBidi"/>
          <w:sz w:val="22"/>
          <w:szCs w:val="22"/>
          <w:lang w:val="en-US"/>
        </w:rPr>
        <w:t xml:space="preserve"> 17</w:t>
      </w:r>
      <w:r w:rsidR="00D1252D">
        <w:rPr>
          <w:rFonts w:asciiTheme="majorBidi" w:hAnsiTheme="majorBidi" w:cstheme="majorBidi"/>
          <w:sz w:val="22"/>
          <w:szCs w:val="22"/>
          <w:lang w:val="en-US"/>
        </w:rPr>
        <w:t>, 6:00 PM- 7:15 PM</w:t>
      </w:r>
      <w:r w:rsidR="00F93ACA">
        <w:rPr>
          <w:rFonts w:asciiTheme="majorBidi" w:hAnsiTheme="majorBidi" w:cstheme="majorBidi"/>
          <w:sz w:val="22"/>
          <w:szCs w:val="22"/>
          <w:lang w:val="en-US"/>
        </w:rPr>
        <w:t xml:space="preserve"> Beirut time.</w:t>
      </w:r>
    </w:p>
    <w:p w14:paraId="06342420" w14:textId="77777777" w:rsidR="00D9647C" w:rsidRPr="00EF77E8" w:rsidRDefault="00D9647C" w:rsidP="00D9647C">
      <w:pPr>
        <w:rPr>
          <w:rFonts w:asciiTheme="majorBidi" w:hAnsiTheme="majorBidi" w:cstheme="majorBidi"/>
          <w:b/>
          <w:bCs/>
          <w:sz w:val="22"/>
          <w:szCs w:val="22"/>
          <w:lang w:val="en-US"/>
        </w:rPr>
      </w:pPr>
    </w:p>
    <w:p w14:paraId="195A95F3" w14:textId="77777777" w:rsidR="00D9647C" w:rsidRPr="00EF77E8" w:rsidRDefault="00D9647C" w:rsidP="00D9647C">
      <w:pPr>
        <w:shd w:val="clear" w:color="auto" w:fill="DDD9C3" w:themeFill="background2" w:themeFillShade="E6"/>
        <w:jc w:val="both"/>
        <w:rPr>
          <w:rFonts w:asciiTheme="majorBidi" w:hAnsiTheme="majorBidi" w:cstheme="majorBidi"/>
          <w:b/>
          <w:bCs/>
          <w:sz w:val="22"/>
          <w:szCs w:val="22"/>
          <w:lang w:val="en-US"/>
        </w:rPr>
      </w:pPr>
      <w:r w:rsidRPr="00EF77E8">
        <w:rPr>
          <w:rFonts w:asciiTheme="majorBidi" w:hAnsiTheme="majorBidi" w:cstheme="majorBidi"/>
          <w:b/>
          <w:bCs/>
          <w:sz w:val="22"/>
          <w:szCs w:val="22"/>
          <w:u w:val="single"/>
        </w:rPr>
        <w:t>Course Description</w:t>
      </w:r>
    </w:p>
    <w:p w14:paraId="43375934" w14:textId="77777777" w:rsidR="00D9647C" w:rsidRPr="00EF77E8" w:rsidRDefault="00D9647C" w:rsidP="00D9647C">
      <w:pPr>
        <w:rPr>
          <w:rFonts w:asciiTheme="majorBidi" w:hAnsiTheme="majorBidi" w:cstheme="majorBidi"/>
          <w:sz w:val="22"/>
          <w:szCs w:val="22"/>
          <w:lang w:val="en-US"/>
        </w:rPr>
      </w:pPr>
    </w:p>
    <w:p w14:paraId="2F172A85" w14:textId="31188A99" w:rsidR="00D9647C" w:rsidRPr="00D9647C" w:rsidRDefault="00D9647C" w:rsidP="00263711">
      <w:pPr>
        <w:jc w:val="both"/>
        <w:rPr>
          <w:rFonts w:asciiTheme="majorBidi" w:hAnsiTheme="majorBidi" w:cstheme="majorBidi"/>
          <w:sz w:val="22"/>
          <w:szCs w:val="22"/>
          <w:lang w:val="en-US"/>
        </w:rPr>
      </w:pPr>
      <w:r w:rsidRPr="00EF77E8">
        <w:rPr>
          <w:rFonts w:asciiTheme="majorBidi" w:hAnsiTheme="majorBidi" w:cstheme="majorBidi"/>
          <w:sz w:val="22"/>
          <w:szCs w:val="22"/>
          <w:lang w:val="en-US"/>
        </w:rPr>
        <w:t xml:space="preserve">This injury seminar </w:t>
      </w:r>
      <w:r>
        <w:rPr>
          <w:rFonts w:asciiTheme="majorBidi" w:hAnsiTheme="majorBidi" w:cstheme="majorBidi"/>
          <w:sz w:val="22"/>
          <w:szCs w:val="22"/>
          <w:lang w:val="en-US"/>
        </w:rPr>
        <w:t xml:space="preserve">exposes </w:t>
      </w:r>
      <w:r w:rsidR="004342E1">
        <w:rPr>
          <w:rFonts w:asciiTheme="majorBidi" w:hAnsiTheme="majorBidi" w:cstheme="majorBidi"/>
          <w:sz w:val="22"/>
          <w:szCs w:val="22"/>
          <w:lang w:val="en-US"/>
        </w:rPr>
        <w:t>students</w:t>
      </w:r>
      <w:r>
        <w:rPr>
          <w:rFonts w:asciiTheme="majorBidi" w:hAnsiTheme="majorBidi" w:cstheme="majorBidi"/>
          <w:sz w:val="22"/>
          <w:szCs w:val="22"/>
          <w:lang w:val="en-US"/>
        </w:rPr>
        <w:t xml:space="preserve"> to </w:t>
      </w:r>
      <w:r w:rsidRPr="00EF77E8">
        <w:rPr>
          <w:rFonts w:asciiTheme="majorBidi" w:hAnsiTheme="majorBidi" w:cstheme="majorBidi"/>
          <w:sz w:val="22"/>
          <w:szCs w:val="22"/>
          <w:lang w:val="en-US"/>
        </w:rPr>
        <w:t>various topics of injury research and methodologies. It advances students’ understanding of injury as a public health problem. Seminar topics include methodological approaches</w:t>
      </w:r>
      <w:r w:rsidR="00D6195F">
        <w:rPr>
          <w:rFonts w:asciiTheme="majorBidi" w:hAnsiTheme="majorBidi" w:cstheme="majorBidi"/>
          <w:sz w:val="22"/>
          <w:szCs w:val="22"/>
          <w:lang w:val="en-US"/>
        </w:rPr>
        <w:t xml:space="preserve"> to several injuries</w:t>
      </w:r>
      <w:r w:rsidRPr="00EF77E8">
        <w:rPr>
          <w:rFonts w:asciiTheme="majorBidi" w:hAnsiTheme="majorBidi" w:cstheme="majorBidi"/>
          <w:sz w:val="22"/>
          <w:szCs w:val="22"/>
          <w:lang w:val="en-US"/>
        </w:rPr>
        <w:t xml:space="preserve">, traumatic brain injury, occupational injury, road traffic injury, substance use and overdose and other emerging </w:t>
      </w:r>
      <w:r w:rsidR="00464C57">
        <w:rPr>
          <w:rFonts w:asciiTheme="majorBidi" w:hAnsiTheme="majorBidi" w:cstheme="majorBidi"/>
          <w:sz w:val="22"/>
          <w:szCs w:val="22"/>
          <w:lang w:val="en-US"/>
        </w:rPr>
        <w:t xml:space="preserve">injury </w:t>
      </w:r>
      <w:r w:rsidRPr="00EF77E8">
        <w:rPr>
          <w:rFonts w:asciiTheme="majorBidi" w:hAnsiTheme="majorBidi" w:cstheme="majorBidi"/>
          <w:sz w:val="22"/>
          <w:szCs w:val="22"/>
          <w:lang w:val="en-US"/>
        </w:rPr>
        <w:t>topics, as well as the application of policies and law</w:t>
      </w:r>
      <w:r w:rsidR="00E57D86">
        <w:rPr>
          <w:rFonts w:asciiTheme="majorBidi" w:hAnsiTheme="majorBidi" w:cstheme="majorBidi"/>
          <w:sz w:val="22"/>
          <w:szCs w:val="22"/>
          <w:lang w:val="en-US"/>
        </w:rPr>
        <w:t>s</w:t>
      </w:r>
      <w:r w:rsidRPr="00EF77E8">
        <w:rPr>
          <w:rFonts w:asciiTheme="majorBidi" w:hAnsiTheme="majorBidi" w:cstheme="majorBidi"/>
          <w:sz w:val="22"/>
          <w:szCs w:val="22"/>
          <w:lang w:val="en-US"/>
        </w:rPr>
        <w:t xml:space="preserve"> for injury prevention</w:t>
      </w:r>
      <w:r w:rsidR="00464C57">
        <w:rPr>
          <w:rFonts w:asciiTheme="majorBidi" w:hAnsiTheme="majorBidi" w:cstheme="majorBidi"/>
          <w:sz w:val="22"/>
          <w:szCs w:val="22"/>
          <w:lang w:val="en-US"/>
        </w:rPr>
        <w:t xml:space="preserve"> and control.</w:t>
      </w:r>
      <w:r w:rsidRPr="00EF77E8">
        <w:rPr>
          <w:rFonts w:asciiTheme="majorBidi" w:hAnsiTheme="majorBidi" w:cstheme="majorBidi"/>
          <w:sz w:val="22"/>
          <w:szCs w:val="22"/>
          <w:lang w:val="en-US"/>
        </w:rPr>
        <w:t xml:space="preserve"> </w:t>
      </w:r>
      <w:r w:rsidRPr="00D9647C">
        <w:rPr>
          <w:rFonts w:asciiTheme="majorBidi" w:hAnsiTheme="majorBidi" w:cstheme="majorBidi"/>
          <w:sz w:val="22"/>
          <w:szCs w:val="22"/>
          <w:lang w:val="en-US"/>
        </w:rPr>
        <w:t>Throughout the course, students are expected to learn about and understand injury</w:t>
      </w:r>
      <w:r w:rsidR="00E57D86">
        <w:rPr>
          <w:rFonts w:asciiTheme="majorBidi" w:hAnsiTheme="majorBidi" w:cstheme="majorBidi"/>
          <w:sz w:val="22"/>
          <w:szCs w:val="22"/>
          <w:lang w:val="en-US"/>
        </w:rPr>
        <w:t>-</w:t>
      </w:r>
      <w:r w:rsidRPr="00D9647C">
        <w:rPr>
          <w:rFonts w:asciiTheme="majorBidi" w:hAnsiTheme="majorBidi" w:cstheme="majorBidi"/>
          <w:sz w:val="22"/>
          <w:szCs w:val="22"/>
          <w:lang w:val="en-US"/>
        </w:rPr>
        <w:t xml:space="preserve">related topics via: (1) </w:t>
      </w:r>
      <w:r w:rsidR="00EB6F01">
        <w:rPr>
          <w:rFonts w:asciiTheme="majorBidi" w:hAnsiTheme="majorBidi" w:cstheme="majorBidi"/>
          <w:sz w:val="22"/>
          <w:szCs w:val="22"/>
          <w:lang w:val="en-US"/>
        </w:rPr>
        <w:t>R</w:t>
      </w:r>
      <w:r w:rsidRPr="00D9647C">
        <w:rPr>
          <w:rFonts w:asciiTheme="majorBidi" w:hAnsiTheme="majorBidi" w:cstheme="majorBidi"/>
          <w:sz w:val="22"/>
          <w:szCs w:val="22"/>
          <w:lang w:val="en-US"/>
        </w:rPr>
        <w:t xml:space="preserve">eading and evaluation of the required journal articles and (2) </w:t>
      </w:r>
      <w:r w:rsidR="00EB6F01">
        <w:rPr>
          <w:rFonts w:asciiTheme="majorBidi" w:hAnsiTheme="majorBidi" w:cstheme="majorBidi"/>
          <w:sz w:val="22"/>
          <w:szCs w:val="22"/>
          <w:lang w:val="en-US"/>
        </w:rPr>
        <w:t>A</w:t>
      </w:r>
      <w:r w:rsidRPr="00D9647C">
        <w:rPr>
          <w:rFonts w:asciiTheme="majorBidi" w:hAnsiTheme="majorBidi" w:cstheme="majorBidi"/>
          <w:sz w:val="22"/>
          <w:szCs w:val="22"/>
          <w:lang w:val="en-US"/>
        </w:rPr>
        <w:t xml:space="preserve">ctive </w:t>
      </w:r>
      <w:r w:rsidR="00EB6F01">
        <w:rPr>
          <w:rFonts w:asciiTheme="majorBidi" w:hAnsiTheme="majorBidi" w:cstheme="majorBidi"/>
          <w:sz w:val="22"/>
          <w:szCs w:val="22"/>
          <w:lang w:val="en-US"/>
        </w:rPr>
        <w:t xml:space="preserve">engagement in </w:t>
      </w:r>
      <w:r w:rsidR="00177EE4">
        <w:rPr>
          <w:rFonts w:asciiTheme="majorBidi" w:hAnsiTheme="majorBidi" w:cstheme="majorBidi"/>
          <w:sz w:val="22"/>
          <w:szCs w:val="22"/>
          <w:lang w:val="en-US"/>
        </w:rPr>
        <w:t xml:space="preserve">class </w:t>
      </w:r>
      <w:r w:rsidR="00EB6F01">
        <w:rPr>
          <w:rFonts w:asciiTheme="majorBidi" w:hAnsiTheme="majorBidi" w:cstheme="majorBidi"/>
          <w:sz w:val="22"/>
          <w:szCs w:val="22"/>
          <w:lang w:val="en-US"/>
        </w:rPr>
        <w:t>discussion</w:t>
      </w:r>
      <w:r w:rsidR="00263711">
        <w:rPr>
          <w:rFonts w:asciiTheme="majorBidi" w:hAnsiTheme="majorBidi" w:cstheme="majorBidi"/>
          <w:sz w:val="22"/>
          <w:szCs w:val="22"/>
          <w:lang w:val="en-US"/>
        </w:rPr>
        <w:t xml:space="preserve"> related to a) </w:t>
      </w:r>
      <w:r w:rsidRPr="00D9647C">
        <w:rPr>
          <w:rFonts w:asciiTheme="majorBidi" w:hAnsiTheme="majorBidi" w:cstheme="majorBidi"/>
          <w:sz w:val="22"/>
          <w:szCs w:val="22"/>
          <w:lang w:val="en-US"/>
        </w:rPr>
        <w:t>Identification and appraisal of research and grey literature</w:t>
      </w:r>
      <w:r w:rsidR="00263711">
        <w:rPr>
          <w:rFonts w:asciiTheme="majorBidi" w:hAnsiTheme="majorBidi" w:cstheme="majorBidi"/>
          <w:sz w:val="22"/>
          <w:szCs w:val="22"/>
          <w:lang w:val="en-US"/>
        </w:rPr>
        <w:t xml:space="preserve">, b) </w:t>
      </w:r>
      <w:r w:rsidRPr="00D9647C">
        <w:rPr>
          <w:rFonts w:asciiTheme="majorBidi" w:hAnsiTheme="majorBidi" w:cstheme="majorBidi"/>
          <w:sz w:val="22"/>
          <w:szCs w:val="22"/>
          <w:lang w:val="en-US"/>
        </w:rPr>
        <w:t xml:space="preserve">Systematic Review and </w:t>
      </w:r>
      <w:r w:rsidR="00177EE4" w:rsidRPr="00D9647C">
        <w:rPr>
          <w:rFonts w:asciiTheme="majorBidi" w:hAnsiTheme="majorBidi" w:cstheme="majorBidi"/>
          <w:sz w:val="22"/>
          <w:szCs w:val="22"/>
          <w:lang w:val="en-US"/>
        </w:rPr>
        <w:t>meta-analysis</w:t>
      </w:r>
      <w:r w:rsidR="00263711">
        <w:rPr>
          <w:rFonts w:asciiTheme="majorBidi" w:hAnsiTheme="majorBidi" w:cstheme="majorBidi"/>
          <w:sz w:val="22"/>
          <w:szCs w:val="22"/>
          <w:lang w:val="en-US"/>
        </w:rPr>
        <w:t xml:space="preserve">, c) </w:t>
      </w:r>
      <w:r w:rsidRPr="00D9647C">
        <w:rPr>
          <w:rFonts w:asciiTheme="majorBidi" w:hAnsiTheme="majorBidi" w:cstheme="majorBidi"/>
          <w:sz w:val="22"/>
          <w:szCs w:val="22"/>
          <w:lang w:val="en-US"/>
        </w:rPr>
        <w:t>Critical appraisal of research methodologies</w:t>
      </w:r>
      <w:r w:rsidR="00263711">
        <w:rPr>
          <w:rFonts w:asciiTheme="majorBidi" w:hAnsiTheme="majorBidi" w:cstheme="majorBidi"/>
          <w:sz w:val="22"/>
          <w:szCs w:val="22"/>
          <w:lang w:val="en-US"/>
        </w:rPr>
        <w:t>.</w:t>
      </w:r>
    </w:p>
    <w:p w14:paraId="26C70BA8" w14:textId="77777777" w:rsidR="00B02E84" w:rsidRDefault="00B02E84" w:rsidP="00B02E84">
      <w:pPr>
        <w:jc w:val="both"/>
        <w:rPr>
          <w:rFonts w:asciiTheme="majorBidi" w:hAnsiTheme="majorBidi" w:cstheme="majorBidi"/>
          <w:sz w:val="22"/>
          <w:szCs w:val="22"/>
          <w:lang w:val="en-US"/>
        </w:rPr>
      </w:pPr>
    </w:p>
    <w:p w14:paraId="3D16EF9E" w14:textId="77777777" w:rsidR="00B02E84" w:rsidRPr="00B02E84" w:rsidRDefault="00B02E84" w:rsidP="00B02E84">
      <w:pPr>
        <w:jc w:val="both"/>
        <w:rPr>
          <w:rFonts w:asciiTheme="majorBidi" w:hAnsiTheme="majorBidi" w:cstheme="majorBidi"/>
          <w:b/>
          <w:sz w:val="22"/>
          <w:szCs w:val="22"/>
          <w:u w:val="single"/>
          <w:lang w:val="en-US"/>
        </w:rPr>
      </w:pPr>
      <w:r w:rsidRPr="00B02E84">
        <w:rPr>
          <w:rFonts w:asciiTheme="majorBidi" w:hAnsiTheme="majorBidi" w:cstheme="majorBidi"/>
          <w:b/>
          <w:sz w:val="22"/>
          <w:szCs w:val="22"/>
          <w:u w:val="single"/>
          <w:lang w:val="en-US"/>
        </w:rPr>
        <w:t>Format</w:t>
      </w:r>
    </w:p>
    <w:p w14:paraId="33F35418" w14:textId="77777777" w:rsidR="00B02E84" w:rsidRPr="00B02E84" w:rsidRDefault="00B02E84" w:rsidP="00B02E84">
      <w:pPr>
        <w:jc w:val="both"/>
        <w:rPr>
          <w:rFonts w:asciiTheme="majorBidi" w:hAnsiTheme="majorBidi" w:cstheme="majorBidi"/>
          <w:sz w:val="22"/>
          <w:szCs w:val="22"/>
          <w:lang w:val="en-US"/>
        </w:rPr>
      </w:pPr>
    </w:p>
    <w:p w14:paraId="18EDF270" w14:textId="0F117B85" w:rsidR="00B02E84" w:rsidRPr="00B02E84" w:rsidRDefault="00E379E7" w:rsidP="00C416A1">
      <w:pPr>
        <w:jc w:val="both"/>
        <w:rPr>
          <w:rFonts w:asciiTheme="majorBidi" w:hAnsiTheme="majorBidi" w:cstheme="majorBidi"/>
          <w:sz w:val="22"/>
          <w:szCs w:val="22"/>
          <w:lang w:val="en-US"/>
        </w:rPr>
      </w:pPr>
      <w:r>
        <w:rPr>
          <w:rFonts w:asciiTheme="majorBidi" w:hAnsiTheme="majorBidi" w:cstheme="majorBidi"/>
          <w:sz w:val="22"/>
          <w:szCs w:val="22"/>
          <w:lang w:val="en-US"/>
        </w:rPr>
        <w:t xml:space="preserve">Injury </w:t>
      </w:r>
      <w:r w:rsidR="00B02E84" w:rsidRPr="00B02E84">
        <w:rPr>
          <w:rFonts w:asciiTheme="majorBidi" w:hAnsiTheme="majorBidi" w:cstheme="majorBidi"/>
          <w:sz w:val="22"/>
          <w:szCs w:val="22"/>
          <w:lang w:val="en-US"/>
        </w:rPr>
        <w:t>seminar</w:t>
      </w:r>
      <w:r w:rsidR="000736F9">
        <w:rPr>
          <w:rFonts w:asciiTheme="majorBidi" w:hAnsiTheme="majorBidi" w:cstheme="majorBidi"/>
          <w:sz w:val="22"/>
          <w:szCs w:val="22"/>
          <w:lang w:val="en-US"/>
        </w:rPr>
        <w:t>s</w:t>
      </w:r>
      <w:r>
        <w:rPr>
          <w:rFonts w:asciiTheme="majorBidi" w:hAnsiTheme="majorBidi" w:cstheme="majorBidi"/>
          <w:sz w:val="22"/>
          <w:szCs w:val="22"/>
          <w:lang w:val="en-US"/>
        </w:rPr>
        <w:t xml:space="preserve"> </w:t>
      </w:r>
      <w:r w:rsidR="00263711">
        <w:rPr>
          <w:rFonts w:asciiTheme="majorBidi" w:hAnsiTheme="majorBidi" w:cstheme="majorBidi"/>
          <w:sz w:val="22"/>
          <w:szCs w:val="22"/>
          <w:lang w:val="en-US"/>
        </w:rPr>
        <w:t>will be</w:t>
      </w:r>
      <w:r>
        <w:rPr>
          <w:rFonts w:asciiTheme="majorBidi" w:hAnsiTheme="majorBidi" w:cstheme="majorBidi"/>
          <w:sz w:val="22"/>
          <w:szCs w:val="22"/>
          <w:lang w:val="en-US"/>
        </w:rPr>
        <w:t xml:space="preserve"> </w:t>
      </w:r>
      <w:r w:rsidR="00522275">
        <w:rPr>
          <w:rFonts w:asciiTheme="majorBidi" w:hAnsiTheme="majorBidi" w:cstheme="majorBidi"/>
          <w:sz w:val="22"/>
          <w:szCs w:val="22"/>
          <w:lang w:val="en-US"/>
        </w:rPr>
        <w:t>scheduled once a month.</w:t>
      </w:r>
      <w:r w:rsidR="00B02E84" w:rsidRPr="00B02E84">
        <w:rPr>
          <w:rFonts w:asciiTheme="majorBidi" w:hAnsiTheme="majorBidi" w:cstheme="majorBidi"/>
          <w:sz w:val="22"/>
          <w:szCs w:val="22"/>
          <w:lang w:val="en-US"/>
        </w:rPr>
        <w:t xml:space="preserve"> </w:t>
      </w:r>
      <w:r w:rsidRPr="00B02E84">
        <w:rPr>
          <w:rFonts w:asciiTheme="majorBidi" w:hAnsiTheme="majorBidi" w:cstheme="majorBidi"/>
          <w:sz w:val="22"/>
          <w:szCs w:val="22"/>
          <w:lang w:val="en-US"/>
        </w:rPr>
        <w:t xml:space="preserve">Each </w:t>
      </w:r>
      <w:r w:rsidR="00522275">
        <w:rPr>
          <w:rFonts w:asciiTheme="majorBidi" w:hAnsiTheme="majorBidi" w:cstheme="majorBidi"/>
          <w:sz w:val="22"/>
          <w:szCs w:val="22"/>
          <w:lang w:val="en-US"/>
        </w:rPr>
        <w:t xml:space="preserve">session </w:t>
      </w:r>
      <w:r w:rsidR="00263711">
        <w:rPr>
          <w:rFonts w:asciiTheme="majorBidi" w:hAnsiTheme="majorBidi" w:cstheme="majorBidi"/>
          <w:sz w:val="22"/>
          <w:szCs w:val="22"/>
          <w:lang w:val="en-US"/>
        </w:rPr>
        <w:t xml:space="preserve">will </w:t>
      </w:r>
      <w:r w:rsidR="00522275">
        <w:rPr>
          <w:rFonts w:asciiTheme="majorBidi" w:hAnsiTheme="majorBidi" w:cstheme="majorBidi"/>
          <w:sz w:val="22"/>
          <w:szCs w:val="22"/>
          <w:lang w:val="en-US"/>
        </w:rPr>
        <w:t xml:space="preserve">encompass an </w:t>
      </w:r>
      <w:r w:rsidR="00263711">
        <w:rPr>
          <w:rFonts w:asciiTheme="majorBidi" w:hAnsiTheme="majorBidi" w:cstheme="majorBidi"/>
          <w:sz w:val="22"/>
          <w:szCs w:val="22"/>
          <w:lang w:val="en-US"/>
        </w:rPr>
        <w:t>i</w:t>
      </w:r>
      <w:r w:rsidR="00522275">
        <w:rPr>
          <w:rFonts w:asciiTheme="majorBidi" w:hAnsiTheme="majorBidi" w:cstheme="majorBidi"/>
          <w:sz w:val="22"/>
          <w:szCs w:val="22"/>
          <w:lang w:val="en-US"/>
        </w:rPr>
        <w:t xml:space="preserve">njury </w:t>
      </w:r>
      <w:r w:rsidR="00B02E84" w:rsidRPr="00B02E84">
        <w:rPr>
          <w:rFonts w:asciiTheme="majorBidi" w:hAnsiTheme="majorBidi" w:cstheme="majorBidi"/>
          <w:sz w:val="22"/>
          <w:szCs w:val="22"/>
          <w:lang w:val="en-US"/>
        </w:rPr>
        <w:t>topic</w:t>
      </w:r>
      <w:r w:rsidR="00F416A8">
        <w:rPr>
          <w:rFonts w:asciiTheme="majorBidi" w:hAnsiTheme="majorBidi" w:cstheme="majorBidi"/>
          <w:sz w:val="22"/>
          <w:szCs w:val="22"/>
          <w:lang w:val="en-US"/>
        </w:rPr>
        <w:t xml:space="preserve"> </w:t>
      </w:r>
      <w:r w:rsidR="00B02E84" w:rsidRPr="00B02E84">
        <w:rPr>
          <w:rFonts w:asciiTheme="majorBidi" w:hAnsiTheme="majorBidi" w:cstheme="majorBidi"/>
          <w:sz w:val="22"/>
          <w:szCs w:val="22"/>
          <w:lang w:val="en-US"/>
        </w:rPr>
        <w:t>introduced</w:t>
      </w:r>
      <w:r w:rsidR="008557EA">
        <w:rPr>
          <w:rFonts w:asciiTheme="majorBidi" w:hAnsiTheme="majorBidi" w:cstheme="majorBidi"/>
          <w:sz w:val="22"/>
          <w:szCs w:val="22"/>
          <w:lang w:val="en-US"/>
        </w:rPr>
        <w:t>, presented</w:t>
      </w:r>
      <w:r w:rsidR="00B02E84" w:rsidRPr="00B02E84">
        <w:rPr>
          <w:rFonts w:asciiTheme="majorBidi" w:hAnsiTheme="majorBidi" w:cstheme="majorBidi"/>
          <w:sz w:val="22"/>
          <w:szCs w:val="22"/>
          <w:lang w:val="en-US"/>
        </w:rPr>
        <w:t xml:space="preserve"> </w:t>
      </w:r>
      <w:r w:rsidR="008557EA">
        <w:rPr>
          <w:rFonts w:asciiTheme="majorBidi" w:hAnsiTheme="majorBidi" w:cstheme="majorBidi"/>
          <w:sz w:val="22"/>
          <w:szCs w:val="22"/>
          <w:lang w:val="en-US"/>
        </w:rPr>
        <w:t xml:space="preserve">and discussed by an </w:t>
      </w:r>
      <w:r w:rsidR="00F416A8">
        <w:rPr>
          <w:rFonts w:asciiTheme="majorBidi" w:hAnsiTheme="majorBidi" w:cstheme="majorBidi"/>
          <w:sz w:val="22"/>
          <w:szCs w:val="22"/>
          <w:lang w:val="en-US"/>
        </w:rPr>
        <w:t>i</w:t>
      </w:r>
      <w:r w:rsidR="008557EA">
        <w:rPr>
          <w:rFonts w:asciiTheme="majorBidi" w:hAnsiTheme="majorBidi" w:cstheme="majorBidi"/>
          <w:sz w:val="22"/>
          <w:szCs w:val="22"/>
          <w:lang w:val="en-US"/>
        </w:rPr>
        <w:t>njury expert</w:t>
      </w:r>
      <w:r w:rsidR="00E17D18">
        <w:rPr>
          <w:rFonts w:asciiTheme="majorBidi" w:hAnsiTheme="majorBidi" w:cstheme="majorBidi"/>
          <w:sz w:val="22"/>
          <w:szCs w:val="22"/>
          <w:lang w:val="en-US"/>
        </w:rPr>
        <w:t xml:space="preserve"> </w:t>
      </w:r>
      <w:r w:rsidR="00F416A8">
        <w:rPr>
          <w:rFonts w:asciiTheme="majorBidi" w:hAnsiTheme="majorBidi" w:cstheme="majorBidi"/>
          <w:sz w:val="22"/>
          <w:szCs w:val="22"/>
          <w:lang w:val="en-US"/>
        </w:rPr>
        <w:t xml:space="preserve">during </w:t>
      </w:r>
      <w:r w:rsidR="00B02E84" w:rsidRPr="00B02E84">
        <w:rPr>
          <w:rFonts w:asciiTheme="majorBidi" w:hAnsiTheme="majorBidi" w:cstheme="majorBidi"/>
          <w:sz w:val="22"/>
          <w:szCs w:val="22"/>
          <w:lang w:val="en-US"/>
        </w:rPr>
        <w:t xml:space="preserve">a </w:t>
      </w:r>
      <w:r w:rsidR="00E17D18">
        <w:rPr>
          <w:rFonts w:asciiTheme="majorBidi" w:hAnsiTheme="majorBidi" w:cstheme="majorBidi"/>
          <w:sz w:val="22"/>
          <w:szCs w:val="22"/>
          <w:lang w:val="en-US"/>
        </w:rPr>
        <w:t>50</w:t>
      </w:r>
      <w:r w:rsidR="000736F9">
        <w:rPr>
          <w:rFonts w:asciiTheme="majorBidi" w:hAnsiTheme="majorBidi" w:cstheme="majorBidi"/>
          <w:sz w:val="22"/>
          <w:szCs w:val="22"/>
          <w:lang w:val="en-US"/>
        </w:rPr>
        <w:t>-</w:t>
      </w:r>
      <w:r w:rsidR="00E17D18">
        <w:rPr>
          <w:rFonts w:asciiTheme="majorBidi" w:hAnsiTheme="majorBidi" w:cstheme="majorBidi"/>
          <w:sz w:val="22"/>
          <w:szCs w:val="22"/>
          <w:lang w:val="en-US"/>
        </w:rPr>
        <w:t xml:space="preserve">minute </w:t>
      </w:r>
      <w:r w:rsidR="00B02E84" w:rsidRPr="00B02E84">
        <w:rPr>
          <w:rFonts w:asciiTheme="majorBidi" w:hAnsiTheme="majorBidi" w:cstheme="majorBidi"/>
          <w:sz w:val="22"/>
          <w:szCs w:val="22"/>
          <w:lang w:val="en-US"/>
        </w:rPr>
        <w:t xml:space="preserve">presentation </w:t>
      </w:r>
      <w:r w:rsidR="00E17D18">
        <w:rPr>
          <w:rFonts w:asciiTheme="majorBidi" w:hAnsiTheme="majorBidi" w:cstheme="majorBidi"/>
          <w:sz w:val="22"/>
          <w:szCs w:val="22"/>
          <w:lang w:val="en-US"/>
        </w:rPr>
        <w:t xml:space="preserve">followed by Q&amp;A. </w:t>
      </w:r>
      <w:r w:rsidR="001F58EC">
        <w:rPr>
          <w:rFonts w:asciiTheme="majorBidi" w:hAnsiTheme="majorBidi" w:cstheme="majorBidi"/>
          <w:sz w:val="22"/>
          <w:szCs w:val="22"/>
          <w:lang w:val="en-US"/>
        </w:rPr>
        <w:t xml:space="preserve">Typically, </w:t>
      </w:r>
      <w:r w:rsidR="00F416A8">
        <w:rPr>
          <w:rFonts w:asciiTheme="majorBidi" w:hAnsiTheme="majorBidi" w:cstheme="majorBidi"/>
          <w:sz w:val="22"/>
          <w:szCs w:val="22"/>
          <w:lang w:val="en-US"/>
        </w:rPr>
        <w:t xml:space="preserve">injury </w:t>
      </w:r>
      <w:r w:rsidR="001F58EC">
        <w:rPr>
          <w:rFonts w:asciiTheme="majorBidi" w:hAnsiTheme="majorBidi" w:cstheme="majorBidi"/>
          <w:sz w:val="22"/>
          <w:szCs w:val="22"/>
          <w:lang w:val="en-US"/>
        </w:rPr>
        <w:t>e</w:t>
      </w:r>
      <w:r w:rsidR="00B02E84" w:rsidRPr="00B02E84">
        <w:rPr>
          <w:rFonts w:asciiTheme="majorBidi" w:hAnsiTheme="majorBidi" w:cstheme="majorBidi"/>
          <w:sz w:val="22"/>
          <w:szCs w:val="22"/>
          <w:lang w:val="en-US"/>
        </w:rPr>
        <w:t>xpert</w:t>
      </w:r>
      <w:r w:rsidR="001F58EC">
        <w:rPr>
          <w:rFonts w:asciiTheme="majorBidi" w:hAnsiTheme="majorBidi" w:cstheme="majorBidi"/>
          <w:sz w:val="22"/>
          <w:szCs w:val="22"/>
          <w:lang w:val="en-US"/>
        </w:rPr>
        <w:t>s</w:t>
      </w:r>
      <w:r w:rsidR="00B02E84" w:rsidRPr="00B02E84">
        <w:rPr>
          <w:rFonts w:asciiTheme="majorBidi" w:hAnsiTheme="majorBidi" w:cstheme="majorBidi"/>
          <w:sz w:val="22"/>
          <w:szCs w:val="22"/>
          <w:lang w:val="en-US"/>
        </w:rPr>
        <w:t xml:space="preserve"> </w:t>
      </w:r>
      <w:r w:rsidR="001F58EC">
        <w:rPr>
          <w:rFonts w:asciiTheme="majorBidi" w:hAnsiTheme="majorBidi" w:cstheme="majorBidi"/>
          <w:sz w:val="22"/>
          <w:szCs w:val="22"/>
          <w:lang w:val="en-US"/>
        </w:rPr>
        <w:t>are</w:t>
      </w:r>
      <w:r w:rsidR="00B02E84" w:rsidRPr="00B02E84">
        <w:rPr>
          <w:rFonts w:asciiTheme="majorBidi" w:hAnsiTheme="majorBidi" w:cstheme="majorBidi"/>
          <w:sz w:val="22"/>
          <w:szCs w:val="22"/>
          <w:lang w:val="en-US"/>
        </w:rPr>
        <w:t xml:space="preserve"> MENA PAIR </w:t>
      </w:r>
      <w:r w:rsidR="001F58EC">
        <w:rPr>
          <w:rFonts w:asciiTheme="majorBidi" w:hAnsiTheme="majorBidi" w:cstheme="majorBidi"/>
          <w:sz w:val="22"/>
          <w:szCs w:val="22"/>
          <w:lang w:val="en-US"/>
        </w:rPr>
        <w:t xml:space="preserve">mentors </w:t>
      </w:r>
      <w:r w:rsidR="008A6888">
        <w:rPr>
          <w:rFonts w:asciiTheme="majorBidi" w:hAnsiTheme="majorBidi" w:cstheme="majorBidi"/>
          <w:sz w:val="22"/>
          <w:szCs w:val="22"/>
          <w:lang w:val="en-US"/>
        </w:rPr>
        <w:t xml:space="preserve">or </w:t>
      </w:r>
      <w:r w:rsidR="00B02E84" w:rsidRPr="00B02E84">
        <w:rPr>
          <w:rFonts w:asciiTheme="majorBidi" w:hAnsiTheme="majorBidi" w:cstheme="majorBidi"/>
          <w:sz w:val="22"/>
          <w:szCs w:val="22"/>
          <w:lang w:val="en-US"/>
        </w:rPr>
        <w:t>invited guest lecturer</w:t>
      </w:r>
      <w:r w:rsidR="008A6888">
        <w:rPr>
          <w:rFonts w:asciiTheme="majorBidi" w:hAnsiTheme="majorBidi" w:cstheme="majorBidi"/>
          <w:sz w:val="22"/>
          <w:szCs w:val="22"/>
          <w:lang w:val="en-US"/>
        </w:rPr>
        <w:t>s</w:t>
      </w:r>
      <w:r w:rsidR="00F416A8">
        <w:rPr>
          <w:rFonts w:asciiTheme="majorBidi" w:hAnsiTheme="majorBidi" w:cstheme="majorBidi"/>
          <w:sz w:val="22"/>
          <w:szCs w:val="22"/>
          <w:lang w:val="en-US"/>
        </w:rPr>
        <w:t xml:space="preserve"> in the field of injury</w:t>
      </w:r>
      <w:r w:rsidR="00B02E84" w:rsidRPr="00B02E84">
        <w:rPr>
          <w:rFonts w:asciiTheme="majorBidi" w:hAnsiTheme="majorBidi" w:cstheme="majorBidi"/>
          <w:sz w:val="22"/>
          <w:szCs w:val="22"/>
          <w:lang w:val="en-US"/>
        </w:rPr>
        <w:t xml:space="preserve">. </w:t>
      </w:r>
      <w:r w:rsidR="00D621BB">
        <w:rPr>
          <w:rFonts w:asciiTheme="majorBidi" w:hAnsiTheme="majorBidi" w:cstheme="majorBidi"/>
          <w:sz w:val="22"/>
          <w:szCs w:val="22"/>
          <w:lang w:val="en-US"/>
        </w:rPr>
        <w:t xml:space="preserve">Further to the expert presentation, each session will include </w:t>
      </w:r>
      <w:r w:rsidR="00E57D86">
        <w:rPr>
          <w:rFonts w:asciiTheme="majorBidi" w:hAnsiTheme="majorBidi" w:cstheme="majorBidi"/>
          <w:sz w:val="22"/>
          <w:szCs w:val="22"/>
          <w:lang w:val="en-US"/>
        </w:rPr>
        <w:t xml:space="preserve">two </w:t>
      </w:r>
      <w:r w:rsidR="00D621BB">
        <w:rPr>
          <w:rFonts w:asciiTheme="majorBidi" w:hAnsiTheme="majorBidi" w:cstheme="majorBidi"/>
          <w:sz w:val="22"/>
          <w:szCs w:val="22"/>
          <w:lang w:val="en-US"/>
        </w:rPr>
        <w:t>presentation</w:t>
      </w:r>
      <w:r w:rsidR="00E615D9">
        <w:rPr>
          <w:rFonts w:asciiTheme="majorBidi" w:hAnsiTheme="majorBidi" w:cstheme="majorBidi"/>
          <w:sz w:val="22"/>
          <w:szCs w:val="22"/>
          <w:lang w:val="en-US"/>
        </w:rPr>
        <w:t>s</w:t>
      </w:r>
      <w:r w:rsidR="00D621BB">
        <w:rPr>
          <w:rFonts w:asciiTheme="majorBidi" w:hAnsiTheme="majorBidi" w:cstheme="majorBidi"/>
          <w:sz w:val="22"/>
          <w:szCs w:val="22"/>
          <w:lang w:val="en-US"/>
        </w:rPr>
        <w:t xml:space="preserve"> by MENA PAIR</w:t>
      </w:r>
      <w:r w:rsidR="00B02E84" w:rsidRPr="00B02E84">
        <w:rPr>
          <w:rFonts w:asciiTheme="majorBidi" w:hAnsiTheme="majorBidi" w:cstheme="majorBidi"/>
          <w:sz w:val="22"/>
          <w:szCs w:val="22"/>
          <w:lang w:val="en-US"/>
        </w:rPr>
        <w:t xml:space="preserve"> </w:t>
      </w:r>
      <w:r w:rsidR="00030400">
        <w:rPr>
          <w:rFonts w:asciiTheme="majorBidi" w:hAnsiTheme="majorBidi" w:cstheme="majorBidi"/>
          <w:sz w:val="22"/>
          <w:szCs w:val="22"/>
          <w:lang w:val="en-US"/>
        </w:rPr>
        <w:t xml:space="preserve">students that </w:t>
      </w:r>
      <w:r w:rsidR="008A243F">
        <w:rPr>
          <w:rFonts w:asciiTheme="majorBidi" w:hAnsiTheme="majorBidi" w:cstheme="majorBidi"/>
          <w:sz w:val="22"/>
          <w:szCs w:val="22"/>
          <w:lang w:val="en-US"/>
        </w:rPr>
        <w:t xml:space="preserve">will </w:t>
      </w:r>
      <w:r w:rsidR="00030400">
        <w:rPr>
          <w:rFonts w:asciiTheme="majorBidi" w:hAnsiTheme="majorBidi" w:cstheme="majorBidi"/>
          <w:sz w:val="22"/>
          <w:szCs w:val="22"/>
          <w:lang w:val="en-US"/>
        </w:rPr>
        <w:t>summarize</w:t>
      </w:r>
      <w:r w:rsidR="008A243F">
        <w:rPr>
          <w:rFonts w:asciiTheme="majorBidi" w:hAnsiTheme="majorBidi" w:cstheme="majorBidi"/>
          <w:sz w:val="22"/>
          <w:szCs w:val="22"/>
          <w:lang w:val="en-US"/>
        </w:rPr>
        <w:t xml:space="preserve"> </w:t>
      </w:r>
      <w:r w:rsidR="00030400">
        <w:rPr>
          <w:rFonts w:asciiTheme="majorBidi" w:hAnsiTheme="majorBidi" w:cstheme="majorBidi"/>
          <w:sz w:val="22"/>
          <w:szCs w:val="22"/>
          <w:lang w:val="en-US"/>
        </w:rPr>
        <w:t>and present</w:t>
      </w:r>
      <w:r w:rsidR="008A243F">
        <w:rPr>
          <w:rFonts w:asciiTheme="majorBidi" w:hAnsiTheme="majorBidi" w:cstheme="majorBidi"/>
          <w:sz w:val="22"/>
          <w:szCs w:val="22"/>
          <w:lang w:val="en-US"/>
        </w:rPr>
        <w:t xml:space="preserve"> on</w:t>
      </w:r>
      <w:r w:rsidR="009F5712">
        <w:rPr>
          <w:rFonts w:asciiTheme="majorBidi" w:hAnsiTheme="majorBidi" w:cstheme="majorBidi"/>
          <w:sz w:val="22"/>
          <w:szCs w:val="22"/>
          <w:lang w:val="en-US"/>
        </w:rPr>
        <w:t xml:space="preserve"> two2</w:t>
      </w:r>
      <w:r w:rsidR="008A243F">
        <w:rPr>
          <w:rFonts w:asciiTheme="majorBidi" w:hAnsiTheme="majorBidi" w:cstheme="majorBidi"/>
          <w:sz w:val="22"/>
          <w:szCs w:val="22"/>
          <w:lang w:val="en-US"/>
        </w:rPr>
        <w:t xml:space="preserve"> </w:t>
      </w:r>
      <w:r w:rsidR="00E615D9">
        <w:rPr>
          <w:rFonts w:asciiTheme="majorBidi" w:hAnsiTheme="majorBidi" w:cstheme="majorBidi"/>
          <w:sz w:val="22"/>
          <w:szCs w:val="22"/>
          <w:lang w:val="en-US"/>
        </w:rPr>
        <w:t xml:space="preserve">injury </w:t>
      </w:r>
      <w:r w:rsidR="008A243F">
        <w:rPr>
          <w:rFonts w:asciiTheme="majorBidi" w:hAnsiTheme="majorBidi" w:cstheme="majorBidi"/>
          <w:sz w:val="22"/>
          <w:szCs w:val="22"/>
          <w:lang w:val="en-US"/>
        </w:rPr>
        <w:t xml:space="preserve">related </w:t>
      </w:r>
      <w:r w:rsidR="00E615D9">
        <w:rPr>
          <w:rFonts w:asciiTheme="majorBidi" w:hAnsiTheme="majorBidi" w:cstheme="majorBidi"/>
          <w:sz w:val="22"/>
          <w:szCs w:val="22"/>
          <w:lang w:val="en-US"/>
        </w:rPr>
        <w:t>article</w:t>
      </w:r>
      <w:r w:rsidR="009F5712">
        <w:rPr>
          <w:rFonts w:asciiTheme="majorBidi" w:hAnsiTheme="majorBidi" w:cstheme="majorBidi"/>
          <w:sz w:val="22"/>
          <w:szCs w:val="22"/>
          <w:lang w:val="en-US"/>
        </w:rPr>
        <w:t>s</w:t>
      </w:r>
      <w:r w:rsidR="00C416A1">
        <w:rPr>
          <w:rFonts w:asciiTheme="majorBidi" w:hAnsiTheme="majorBidi" w:cstheme="majorBidi"/>
          <w:sz w:val="22"/>
          <w:szCs w:val="22"/>
          <w:lang w:val="en-US"/>
        </w:rPr>
        <w:t xml:space="preserve">. </w:t>
      </w:r>
    </w:p>
    <w:p w14:paraId="7B7A84BB" w14:textId="77777777" w:rsidR="00B02E84" w:rsidRPr="00B02E84" w:rsidRDefault="00B02E84" w:rsidP="00B02E84">
      <w:pPr>
        <w:jc w:val="both"/>
        <w:rPr>
          <w:rFonts w:asciiTheme="majorBidi" w:hAnsiTheme="majorBidi" w:cstheme="majorBidi"/>
          <w:sz w:val="22"/>
          <w:szCs w:val="22"/>
          <w:lang w:val="en-US"/>
        </w:rPr>
      </w:pPr>
    </w:p>
    <w:p w14:paraId="2642F62B" w14:textId="04BBBD7D" w:rsidR="00B02E84" w:rsidRPr="00B02E84" w:rsidRDefault="00B02E84" w:rsidP="00B02E84">
      <w:pPr>
        <w:jc w:val="both"/>
        <w:rPr>
          <w:rFonts w:asciiTheme="majorBidi" w:hAnsiTheme="majorBidi" w:cstheme="majorBidi"/>
          <w:sz w:val="22"/>
          <w:szCs w:val="22"/>
          <w:lang w:val="en-US"/>
        </w:rPr>
      </w:pPr>
      <w:r w:rsidRPr="00B02E84">
        <w:rPr>
          <w:rFonts w:asciiTheme="majorBidi" w:hAnsiTheme="majorBidi" w:cstheme="majorBidi"/>
          <w:sz w:val="22"/>
          <w:szCs w:val="22"/>
          <w:lang w:val="en-US"/>
        </w:rPr>
        <w:t xml:space="preserve">Articles will be </w:t>
      </w:r>
      <w:r w:rsidR="0061357B">
        <w:rPr>
          <w:rFonts w:asciiTheme="majorBidi" w:hAnsiTheme="majorBidi" w:cstheme="majorBidi"/>
          <w:sz w:val="22"/>
          <w:szCs w:val="22"/>
          <w:lang w:val="en-US"/>
        </w:rPr>
        <w:t>assigned by the mentor</w:t>
      </w:r>
      <w:r w:rsidR="008A243F">
        <w:rPr>
          <w:rFonts w:asciiTheme="majorBidi" w:hAnsiTheme="majorBidi" w:cstheme="majorBidi"/>
          <w:sz w:val="22"/>
          <w:szCs w:val="22"/>
          <w:lang w:val="en-US"/>
        </w:rPr>
        <w:t>s</w:t>
      </w:r>
      <w:r w:rsidR="0061357B">
        <w:rPr>
          <w:rFonts w:asciiTheme="majorBidi" w:hAnsiTheme="majorBidi" w:cstheme="majorBidi"/>
          <w:sz w:val="22"/>
          <w:szCs w:val="22"/>
          <w:lang w:val="en-US"/>
        </w:rPr>
        <w:t xml:space="preserve"> or </w:t>
      </w:r>
      <w:r w:rsidRPr="00B02E84">
        <w:rPr>
          <w:rFonts w:asciiTheme="majorBidi" w:hAnsiTheme="majorBidi" w:cstheme="majorBidi"/>
          <w:sz w:val="22"/>
          <w:szCs w:val="22"/>
          <w:lang w:val="en-US"/>
        </w:rPr>
        <w:t xml:space="preserve">selected by </w:t>
      </w:r>
      <w:r w:rsidR="00D75CCE">
        <w:rPr>
          <w:rFonts w:asciiTheme="majorBidi" w:hAnsiTheme="majorBidi" w:cstheme="majorBidi"/>
          <w:sz w:val="22"/>
          <w:szCs w:val="22"/>
          <w:lang w:val="en-US"/>
        </w:rPr>
        <w:t>s</w:t>
      </w:r>
      <w:r w:rsidR="008A243F">
        <w:rPr>
          <w:rFonts w:asciiTheme="majorBidi" w:hAnsiTheme="majorBidi" w:cstheme="majorBidi"/>
          <w:sz w:val="22"/>
          <w:szCs w:val="22"/>
          <w:lang w:val="en-US"/>
        </w:rPr>
        <w:t>tudents</w:t>
      </w:r>
      <w:r w:rsidR="0061357B">
        <w:rPr>
          <w:rFonts w:asciiTheme="majorBidi" w:hAnsiTheme="majorBidi" w:cstheme="majorBidi"/>
          <w:sz w:val="22"/>
          <w:szCs w:val="22"/>
          <w:lang w:val="en-US"/>
        </w:rPr>
        <w:t xml:space="preserve"> </w:t>
      </w:r>
      <w:r w:rsidRPr="00B02E84">
        <w:rPr>
          <w:rFonts w:asciiTheme="majorBidi" w:hAnsiTheme="majorBidi" w:cstheme="majorBidi"/>
          <w:sz w:val="22"/>
          <w:szCs w:val="22"/>
          <w:lang w:val="en-US"/>
        </w:rPr>
        <w:t xml:space="preserve">from the recent literature and will reflect seminal findings, important controversies, or </w:t>
      </w:r>
      <w:r w:rsidR="00D75CCE">
        <w:rPr>
          <w:rFonts w:asciiTheme="majorBidi" w:hAnsiTheme="majorBidi" w:cstheme="majorBidi"/>
          <w:sz w:val="22"/>
          <w:szCs w:val="22"/>
          <w:lang w:val="en-US"/>
        </w:rPr>
        <w:t xml:space="preserve">knowledge </w:t>
      </w:r>
      <w:r w:rsidRPr="00B02E84">
        <w:rPr>
          <w:rFonts w:asciiTheme="majorBidi" w:hAnsiTheme="majorBidi" w:cstheme="majorBidi"/>
          <w:sz w:val="22"/>
          <w:szCs w:val="22"/>
          <w:lang w:val="en-US"/>
        </w:rPr>
        <w:t xml:space="preserve">gaps </w:t>
      </w:r>
      <w:r w:rsidR="00D75CCE">
        <w:rPr>
          <w:rFonts w:asciiTheme="majorBidi" w:hAnsiTheme="majorBidi" w:cstheme="majorBidi"/>
          <w:sz w:val="22"/>
          <w:szCs w:val="22"/>
          <w:lang w:val="en-US"/>
        </w:rPr>
        <w:t xml:space="preserve">related to </w:t>
      </w:r>
      <w:r w:rsidRPr="00B02E84">
        <w:rPr>
          <w:rFonts w:asciiTheme="majorBidi" w:hAnsiTheme="majorBidi" w:cstheme="majorBidi"/>
          <w:sz w:val="22"/>
          <w:szCs w:val="22"/>
          <w:lang w:val="en-US"/>
        </w:rPr>
        <w:t>the</w:t>
      </w:r>
      <w:r w:rsidR="008974EF">
        <w:rPr>
          <w:rFonts w:asciiTheme="majorBidi" w:hAnsiTheme="majorBidi" w:cstheme="majorBidi"/>
          <w:sz w:val="22"/>
          <w:szCs w:val="22"/>
          <w:lang w:val="en-US"/>
        </w:rPr>
        <w:t xml:space="preserve"> monthly discussed injury</w:t>
      </w:r>
      <w:r w:rsidRPr="00B02E84">
        <w:rPr>
          <w:rFonts w:asciiTheme="majorBidi" w:hAnsiTheme="majorBidi" w:cstheme="majorBidi"/>
          <w:sz w:val="22"/>
          <w:szCs w:val="22"/>
          <w:lang w:val="en-US"/>
        </w:rPr>
        <w:t xml:space="preserve"> topic. Articles will be selected with an emphasis on literature from the MENA region or other low- and middle-income countries (LMICs). </w:t>
      </w:r>
    </w:p>
    <w:p w14:paraId="71EA8963" w14:textId="77777777" w:rsidR="00B02E84" w:rsidRPr="00B02E84" w:rsidRDefault="00B02E84" w:rsidP="00B02E84">
      <w:pPr>
        <w:jc w:val="both"/>
        <w:rPr>
          <w:rFonts w:asciiTheme="majorBidi" w:hAnsiTheme="majorBidi" w:cstheme="majorBidi"/>
          <w:sz w:val="22"/>
          <w:szCs w:val="22"/>
          <w:lang w:val="en-US"/>
        </w:rPr>
      </w:pPr>
    </w:p>
    <w:p w14:paraId="4DA59CE4" w14:textId="047C0FE9" w:rsidR="00B02E84" w:rsidRPr="00B02E84" w:rsidRDefault="00486408" w:rsidP="00B02E84">
      <w:pPr>
        <w:jc w:val="both"/>
        <w:rPr>
          <w:rFonts w:asciiTheme="majorBidi" w:hAnsiTheme="majorBidi" w:cstheme="majorBidi"/>
          <w:sz w:val="22"/>
          <w:szCs w:val="22"/>
          <w:lang w:val="en-US"/>
        </w:rPr>
      </w:pPr>
      <w:r>
        <w:rPr>
          <w:rFonts w:asciiTheme="majorBidi" w:hAnsiTheme="majorBidi" w:cstheme="majorBidi"/>
          <w:sz w:val="22"/>
          <w:szCs w:val="22"/>
          <w:lang w:val="en-US"/>
        </w:rPr>
        <w:t xml:space="preserve">Students’ </w:t>
      </w:r>
      <w:r w:rsidR="00305C0D">
        <w:rPr>
          <w:rFonts w:asciiTheme="majorBidi" w:hAnsiTheme="majorBidi" w:cstheme="majorBidi"/>
          <w:sz w:val="22"/>
          <w:szCs w:val="22"/>
          <w:lang w:val="en-US"/>
        </w:rPr>
        <w:t>presentations should</w:t>
      </w:r>
      <w:r w:rsidR="00B02E84" w:rsidRPr="00B02E84">
        <w:rPr>
          <w:rFonts w:asciiTheme="majorBidi" w:hAnsiTheme="majorBidi" w:cstheme="majorBidi"/>
          <w:sz w:val="22"/>
          <w:szCs w:val="22"/>
          <w:lang w:val="en-US"/>
        </w:rPr>
        <w:t xml:space="preserve"> follow the format of most articles:</w:t>
      </w:r>
    </w:p>
    <w:p w14:paraId="6580AF77" w14:textId="35A8FD21" w:rsidR="00B02E84" w:rsidRPr="00BF48CA" w:rsidRDefault="00B02E84" w:rsidP="00BF48CA">
      <w:pPr>
        <w:pStyle w:val="ListParagraph"/>
        <w:numPr>
          <w:ilvl w:val="0"/>
          <w:numId w:val="6"/>
        </w:numPr>
        <w:jc w:val="both"/>
        <w:rPr>
          <w:rFonts w:asciiTheme="majorBidi" w:hAnsiTheme="majorBidi" w:cstheme="majorBidi"/>
          <w:sz w:val="22"/>
          <w:szCs w:val="22"/>
          <w:lang w:val="en-US"/>
        </w:rPr>
      </w:pPr>
      <w:r w:rsidRPr="00BF48CA">
        <w:rPr>
          <w:rFonts w:asciiTheme="majorBidi" w:hAnsiTheme="majorBidi" w:cstheme="majorBidi"/>
          <w:sz w:val="22"/>
          <w:szCs w:val="22"/>
          <w:lang w:val="en-US"/>
        </w:rPr>
        <w:lastRenderedPageBreak/>
        <w:t>Background, Methods, Results, Discussion</w:t>
      </w:r>
    </w:p>
    <w:p w14:paraId="269D5660" w14:textId="77777777" w:rsidR="00D4352D" w:rsidRDefault="00B02E84" w:rsidP="00BF48CA">
      <w:pPr>
        <w:pStyle w:val="ListParagraph"/>
        <w:numPr>
          <w:ilvl w:val="0"/>
          <w:numId w:val="6"/>
        </w:numPr>
        <w:jc w:val="both"/>
        <w:rPr>
          <w:rFonts w:asciiTheme="majorBidi" w:hAnsiTheme="majorBidi" w:cstheme="majorBidi"/>
          <w:sz w:val="22"/>
          <w:szCs w:val="22"/>
          <w:lang w:val="en-US"/>
        </w:rPr>
      </w:pPr>
      <w:r w:rsidRPr="00BF48CA">
        <w:rPr>
          <w:rFonts w:asciiTheme="majorBidi" w:hAnsiTheme="majorBidi" w:cstheme="majorBidi"/>
          <w:sz w:val="22"/>
          <w:szCs w:val="22"/>
          <w:lang w:val="en-US"/>
        </w:rPr>
        <w:t xml:space="preserve">“Background” should include the </w:t>
      </w:r>
      <w:r w:rsidR="00E41A20">
        <w:rPr>
          <w:rFonts w:asciiTheme="majorBidi" w:hAnsiTheme="majorBidi" w:cstheme="majorBidi"/>
          <w:sz w:val="22"/>
          <w:szCs w:val="22"/>
          <w:lang w:val="en-US"/>
        </w:rPr>
        <w:t xml:space="preserve">rationale </w:t>
      </w:r>
      <w:r w:rsidR="008D29F3">
        <w:rPr>
          <w:rFonts w:asciiTheme="majorBidi" w:hAnsiTheme="majorBidi" w:cstheme="majorBidi"/>
          <w:sz w:val="22"/>
          <w:szCs w:val="22"/>
          <w:lang w:val="en-US"/>
        </w:rPr>
        <w:t xml:space="preserve">behind the </w:t>
      </w:r>
      <w:r w:rsidR="00E41A20">
        <w:rPr>
          <w:rFonts w:asciiTheme="majorBidi" w:hAnsiTheme="majorBidi" w:cstheme="majorBidi"/>
          <w:sz w:val="22"/>
          <w:szCs w:val="22"/>
          <w:lang w:val="en-US"/>
        </w:rPr>
        <w:t>conduct</w:t>
      </w:r>
      <w:r w:rsidR="008D29F3">
        <w:rPr>
          <w:rFonts w:asciiTheme="majorBidi" w:hAnsiTheme="majorBidi" w:cstheme="majorBidi"/>
          <w:sz w:val="22"/>
          <w:szCs w:val="22"/>
          <w:lang w:val="en-US"/>
        </w:rPr>
        <w:t>ed injury study</w:t>
      </w:r>
      <w:r w:rsidR="00D4352D">
        <w:rPr>
          <w:rFonts w:asciiTheme="majorBidi" w:hAnsiTheme="majorBidi" w:cstheme="majorBidi"/>
          <w:sz w:val="22"/>
          <w:szCs w:val="22"/>
          <w:lang w:val="en-US"/>
        </w:rPr>
        <w:t xml:space="preserve">. </w:t>
      </w:r>
    </w:p>
    <w:p w14:paraId="4E4BE166" w14:textId="6626B236" w:rsidR="00B02E84" w:rsidRDefault="00486408" w:rsidP="002F252F">
      <w:pPr>
        <w:pStyle w:val="ListParagraph"/>
        <w:numPr>
          <w:ilvl w:val="0"/>
          <w:numId w:val="6"/>
        </w:numPr>
        <w:jc w:val="both"/>
        <w:rPr>
          <w:rFonts w:asciiTheme="majorBidi" w:hAnsiTheme="majorBidi" w:cstheme="majorBidi"/>
          <w:sz w:val="22"/>
          <w:szCs w:val="22"/>
          <w:lang w:val="en-US"/>
        </w:rPr>
      </w:pPr>
      <w:r>
        <w:rPr>
          <w:rFonts w:asciiTheme="majorBidi" w:hAnsiTheme="majorBidi" w:cstheme="majorBidi"/>
          <w:sz w:val="22"/>
          <w:szCs w:val="22"/>
          <w:lang w:val="en-US"/>
        </w:rPr>
        <w:t>F</w:t>
      </w:r>
      <w:r w:rsidR="002F252F">
        <w:rPr>
          <w:rFonts w:asciiTheme="majorBidi" w:hAnsiTheme="majorBidi" w:cstheme="majorBidi"/>
          <w:sz w:val="22"/>
          <w:szCs w:val="22"/>
          <w:lang w:val="en-US"/>
        </w:rPr>
        <w:t>uture directions of rese</w:t>
      </w:r>
      <w:r w:rsidR="002F252F" w:rsidRPr="00BF48CA">
        <w:rPr>
          <w:rFonts w:asciiTheme="majorBidi" w:hAnsiTheme="majorBidi" w:cstheme="majorBidi"/>
          <w:sz w:val="22"/>
          <w:szCs w:val="22"/>
          <w:lang w:val="en-US"/>
        </w:rPr>
        <w:t>arch</w:t>
      </w:r>
      <w:r>
        <w:rPr>
          <w:rFonts w:asciiTheme="majorBidi" w:hAnsiTheme="majorBidi" w:cstheme="majorBidi"/>
          <w:sz w:val="22"/>
          <w:szCs w:val="22"/>
          <w:lang w:val="en-US"/>
        </w:rPr>
        <w:t xml:space="preserve"> suggest by the students</w:t>
      </w:r>
      <w:r w:rsidR="002F252F">
        <w:rPr>
          <w:rFonts w:asciiTheme="majorBidi" w:hAnsiTheme="majorBidi" w:cstheme="majorBidi"/>
          <w:sz w:val="22"/>
          <w:szCs w:val="22"/>
          <w:lang w:val="en-US"/>
        </w:rPr>
        <w:t>.</w:t>
      </w:r>
    </w:p>
    <w:p w14:paraId="7C38EEB4" w14:textId="77777777" w:rsidR="002F252F" w:rsidRPr="002F252F" w:rsidRDefault="002F252F" w:rsidP="002F252F">
      <w:pPr>
        <w:jc w:val="both"/>
        <w:rPr>
          <w:rFonts w:asciiTheme="majorBidi" w:hAnsiTheme="majorBidi" w:cstheme="majorBidi"/>
          <w:sz w:val="22"/>
          <w:szCs w:val="22"/>
          <w:lang w:val="en-US"/>
        </w:rPr>
      </w:pPr>
    </w:p>
    <w:p w14:paraId="3A74FFF6" w14:textId="2422D614" w:rsidR="00305C0D" w:rsidRDefault="004B28AB" w:rsidP="00D9647C">
      <w:pPr>
        <w:jc w:val="both"/>
        <w:rPr>
          <w:rFonts w:asciiTheme="majorBidi" w:hAnsiTheme="majorBidi" w:cstheme="majorBidi"/>
          <w:sz w:val="22"/>
          <w:szCs w:val="22"/>
          <w:lang w:val="en-US"/>
        </w:rPr>
      </w:pPr>
      <w:r>
        <w:rPr>
          <w:rFonts w:asciiTheme="majorBidi" w:hAnsiTheme="majorBidi" w:cstheme="majorBidi"/>
          <w:sz w:val="22"/>
          <w:szCs w:val="22"/>
          <w:lang w:val="en-US"/>
        </w:rPr>
        <w:t>Students</w:t>
      </w:r>
      <w:r w:rsidRPr="00B02E84">
        <w:rPr>
          <w:rFonts w:asciiTheme="majorBidi" w:hAnsiTheme="majorBidi" w:cstheme="majorBidi"/>
          <w:sz w:val="22"/>
          <w:szCs w:val="22"/>
          <w:lang w:val="en-US"/>
        </w:rPr>
        <w:t xml:space="preserve"> will have </w:t>
      </w:r>
      <w:r>
        <w:rPr>
          <w:rFonts w:asciiTheme="majorBidi" w:hAnsiTheme="majorBidi" w:cstheme="majorBidi"/>
          <w:sz w:val="22"/>
          <w:szCs w:val="22"/>
          <w:lang w:val="en-US"/>
        </w:rPr>
        <w:t xml:space="preserve">to </w:t>
      </w:r>
      <w:r w:rsidRPr="00B02E84">
        <w:rPr>
          <w:rFonts w:asciiTheme="majorBidi" w:hAnsiTheme="majorBidi" w:cstheme="majorBidi"/>
          <w:sz w:val="22"/>
          <w:szCs w:val="22"/>
          <w:lang w:val="en-US"/>
        </w:rPr>
        <w:t>prepare</w:t>
      </w:r>
      <w:r>
        <w:rPr>
          <w:rFonts w:asciiTheme="majorBidi" w:hAnsiTheme="majorBidi" w:cstheme="majorBidi"/>
          <w:sz w:val="22"/>
          <w:szCs w:val="22"/>
          <w:lang w:val="en-US"/>
        </w:rPr>
        <w:t xml:space="preserve"> their</w:t>
      </w:r>
      <w:r w:rsidRPr="00B02E84">
        <w:rPr>
          <w:rFonts w:asciiTheme="majorBidi" w:hAnsiTheme="majorBidi" w:cstheme="majorBidi"/>
          <w:sz w:val="22"/>
          <w:szCs w:val="22"/>
          <w:lang w:val="en-US"/>
        </w:rPr>
        <w:t xml:space="preserve"> presentations and submit to both the faculty lead for the </w:t>
      </w:r>
      <w:r>
        <w:rPr>
          <w:rFonts w:asciiTheme="majorBidi" w:hAnsiTheme="majorBidi" w:cstheme="majorBidi"/>
          <w:sz w:val="22"/>
          <w:szCs w:val="22"/>
          <w:lang w:val="en-US"/>
        </w:rPr>
        <w:t xml:space="preserve">seminar </w:t>
      </w:r>
      <w:r w:rsidRPr="00B02E84">
        <w:rPr>
          <w:rFonts w:asciiTheme="majorBidi" w:hAnsiTheme="majorBidi" w:cstheme="majorBidi"/>
          <w:sz w:val="22"/>
          <w:szCs w:val="22"/>
          <w:lang w:val="en-US"/>
        </w:rPr>
        <w:t>session as well as</w:t>
      </w:r>
      <w:r>
        <w:rPr>
          <w:rFonts w:asciiTheme="majorBidi" w:hAnsiTheme="majorBidi" w:cstheme="majorBidi"/>
          <w:sz w:val="22"/>
          <w:szCs w:val="22"/>
          <w:lang w:val="en-US"/>
        </w:rPr>
        <w:t xml:space="preserve"> to </w:t>
      </w:r>
      <w:r w:rsidRPr="00B02E84">
        <w:rPr>
          <w:rFonts w:asciiTheme="majorBidi" w:hAnsiTheme="majorBidi" w:cstheme="majorBidi"/>
          <w:sz w:val="22"/>
          <w:szCs w:val="22"/>
          <w:lang w:val="en-US"/>
        </w:rPr>
        <w:t xml:space="preserve">Dr. Al-Hajj and Dr. Mowafi </w:t>
      </w:r>
      <w:r>
        <w:rPr>
          <w:rFonts w:asciiTheme="majorBidi" w:hAnsiTheme="majorBidi" w:cstheme="majorBidi"/>
          <w:sz w:val="22"/>
          <w:szCs w:val="22"/>
          <w:lang w:val="en-US"/>
        </w:rPr>
        <w:t>a</w:t>
      </w:r>
      <w:r w:rsidR="00B02E84" w:rsidRPr="00B02E84">
        <w:rPr>
          <w:rFonts w:asciiTheme="majorBidi" w:hAnsiTheme="majorBidi" w:cstheme="majorBidi"/>
          <w:sz w:val="22"/>
          <w:szCs w:val="22"/>
          <w:lang w:val="en-US"/>
        </w:rPr>
        <w:t>t least one week prior to each session</w:t>
      </w:r>
      <w:r>
        <w:rPr>
          <w:rFonts w:asciiTheme="majorBidi" w:hAnsiTheme="majorBidi" w:cstheme="majorBidi"/>
          <w:sz w:val="22"/>
          <w:szCs w:val="22"/>
          <w:lang w:val="en-US"/>
        </w:rPr>
        <w:t xml:space="preserve">. </w:t>
      </w:r>
      <w:r w:rsidR="009D1A26">
        <w:rPr>
          <w:rFonts w:asciiTheme="majorBidi" w:hAnsiTheme="majorBidi" w:cstheme="majorBidi"/>
          <w:sz w:val="22"/>
          <w:szCs w:val="22"/>
          <w:lang w:val="en-US"/>
        </w:rPr>
        <w:t>Students will receive feedback and suggested revisions</w:t>
      </w:r>
      <w:r w:rsidR="00B02E84" w:rsidRPr="00B02E84">
        <w:rPr>
          <w:rFonts w:asciiTheme="majorBidi" w:hAnsiTheme="majorBidi" w:cstheme="majorBidi"/>
          <w:sz w:val="22"/>
          <w:szCs w:val="22"/>
          <w:lang w:val="en-US"/>
        </w:rPr>
        <w:t xml:space="preserve"> </w:t>
      </w:r>
      <w:r w:rsidR="009D1A26">
        <w:rPr>
          <w:rFonts w:asciiTheme="majorBidi" w:hAnsiTheme="majorBidi" w:cstheme="majorBidi"/>
          <w:sz w:val="22"/>
          <w:szCs w:val="22"/>
          <w:lang w:val="en-US"/>
        </w:rPr>
        <w:t xml:space="preserve">to their presentations </w:t>
      </w:r>
      <w:r w:rsidR="00B02E84" w:rsidRPr="00B02E84">
        <w:rPr>
          <w:rFonts w:asciiTheme="majorBidi" w:hAnsiTheme="majorBidi" w:cstheme="majorBidi"/>
          <w:sz w:val="22"/>
          <w:szCs w:val="22"/>
          <w:lang w:val="en-US"/>
        </w:rPr>
        <w:t xml:space="preserve">prior to the seminar session. </w:t>
      </w:r>
    </w:p>
    <w:p w14:paraId="61FDB0FD" w14:textId="77777777" w:rsidR="00305C0D" w:rsidRPr="003766A8" w:rsidRDefault="00305C0D" w:rsidP="00D9647C">
      <w:pPr>
        <w:jc w:val="both"/>
        <w:rPr>
          <w:rFonts w:asciiTheme="majorBidi" w:hAnsiTheme="majorBidi" w:cstheme="majorBidi"/>
          <w:sz w:val="22"/>
          <w:szCs w:val="22"/>
          <w:lang w:val="en-US"/>
        </w:rPr>
      </w:pPr>
    </w:p>
    <w:p w14:paraId="13B6642F" w14:textId="77777777" w:rsidR="00D9647C" w:rsidRPr="00EF77E8" w:rsidRDefault="00D9647C" w:rsidP="00353202">
      <w:pPr>
        <w:shd w:val="clear" w:color="auto" w:fill="DDD9C3" w:themeFill="background2" w:themeFillShade="E6"/>
        <w:jc w:val="both"/>
        <w:rPr>
          <w:rFonts w:asciiTheme="majorBidi" w:hAnsiTheme="majorBidi" w:cstheme="majorBidi"/>
          <w:b/>
          <w:bCs/>
          <w:sz w:val="22"/>
          <w:szCs w:val="22"/>
          <w:u w:val="single"/>
        </w:rPr>
      </w:pPr>
      <w:r w:rsidRPr="00EF77E8">
        <w:rPr>
          <w:rFonts w:asciiTheme="majorBidi" w:hAnsiTheme="majorBidi" w:cstheme="majorBidi"/>
          <w:b/>
          <w:bCs/>
          <w:sz w:val="22"/>
          <w:szCs w:val="22"/>
          <w:u w:val="single"/>
        </w:rPr>
        <w:t>Course learning objectives (LOs)</w:t>
      </w:r>
    </w:p>
    <w:p w14:paraId="572E0DE7" w14:textId="77777777" w:rsidR="00D9647C" w:rsidRPr="00EF77E8" w:rsidRDefault="00D9647C" w:rsidP="00D9647C">
      <w:pPr>
        <w:rPr>
          <w:rFonts w:asciiTheme="majorBidi" w:hAnsiTheme="majorBidi" w:cstheme="majorBidi"/>
          <w:b/>
          <w:bCs/>
          <w:sz w:val="22"/>
          <w:szCs w:val="22"/>
          <w:lang w:val="en-US"/>
        </w:rPr>
      </w:pPr>
    </w:p>
    <w:p w14:paraId="1CD844EA" w14:textId="77777777" w:rsidR="00D9647C" w:rsidRPr="00EF77E8" w:rsidRDefault="00D9647C" w:rsidP="00D9647C">
      <w:pPr>
        <w:rPr>
          <w:rFonts w:asciiTheme="majorBidi" w:hAnsiTheme="majorBidi" w:cstheme="majorBidi"/>
          <w:b/>
          <w:sz w:val="22"/>
          <w:szCs w:val="22"/>
          <w:lang w:val="en-US"/>
        </w:rPr>
      </w:pPr>
      <w:r w:rsidRPr="00EF77E8">
        <w:rPr>
          <w:rFonts w:asciiTheme="majorBidi" w:hAnsiTheme="majorBidi" w:cstheme="majorBidi"/>
          <w:b/>
          <w:sz w:val="22"/>
          <w:szCs w:val="22"/>
          <w:lang w:val="en-US"/>
        </w:rPr>
        <w:t xml:space="preserve">By the end of the course, students will be able to: </w:t>
      </w:r>
    </w:p>
    <w:p w14:paraId="2FD8915C" w14:textId="77777777" w:rsidR="00D9647C" w:rsidRPr="00EF77E8" w:rsidRDefault="00D9647C" w:rsidP="00D9647C">
      <w:pPr>
        <w:rPr>
          <w:rFonts w:asciiTheme="majorBidi" w:hAnsiTheme="majorBidi" w:cstheme="majorBidi"/>
          <w:sz w:val="22"/>
          <w:szCs w:val="22"/>
          <w:lang w:val="en-US"/>
        </w:rPr>
      </w:pPr>
    </w:p>
    <w:p w14:paraId="0B9405F0" w14:textId="380035F1" w:rsidR="00D9647C" w:rsidRPr="00A35DAA" w:rsidRDefault="00D9647C" w:rsidP="00452A9B">
      <w:pPr>
        <w:rPr>
          <w:rFonts w:asciiTheme="majorBidi" w:hAnsiTheme="majorBidi" w:cstheme="majorBidi"/>
          <w:sz w:val="22"/>
          <w:szCs w:val="22"/>
          <w:lang w:val="en-US"/>
        </w:rPr>
      </w:pPr>
      <w:r w:rsidRPr="00A35DAA">
        <w:rPr>
          <w:rFonts w:asciiTheme="majorBidi" w:hAnsiTheme="majorBidi" w:cstheme="majorBidi"/>
          <w:sz w:val="22"/>
          <w:szCs w:val="22"/>
          <w:lang w:val="en-US"/>
        </w:rPr>
        <w:t xml:space="preserve">LO1. </w:t>
      </w:r>
      <w:r w:rsidR="00883B54">
        <w:rPr>
          <w:rFonts w:asciiTheme="majorBidi" w:hAnsiTheme="majorBidi" w:cstheme="majorBidi"/>
          <w:sz w:val="22"/>
          <w:szCs w:val="22"/>
          <w:lang w:val="en-US"/>
        </w:rPr>
        <w:t>Discuss the extent</w:t>
      </w:r>
      <w:r w:rsidR="00176028" w:rsidRPr="00A35DAA">
        <w:rPr>
          <w:rFonts w:asciiTheme="majorBidi" w:hAnsiTheme="majorBidi" w:cstheme="majorBidi"/>
          <w:sz w:val="22"/>
          <w:szCs w:val="22"/>
          <w:lang w:val="en-US"/>
        </w:rPr>
        <w:t>, distribution and determinants of selected injuries</w:t>
      </w:r>
      <w:r w:rsidR="00452A9B" w:rsidRPr="00A35DAA">
        <w:rPr>
          <w:rFonts w:asciiTheme="majorBidi" w:hAnsiTheme="majorBidi" w:cstheme="majorBidi"/>
          <w:sz w:val="22"/>
          <w:szCs w:val="22"/>
          <w:lang w:val="en-US"/>
        </w:rPr>
        <w:t xml:space="preserve"> </w:t>
      </w:r>
    </w:p>
    <w:p w14:paraId="48B47957" w14:textId="0326B987" w:rsidR="00D9647C" w:rsidRPr="00A35DAA" w:rsidRDefault="00D9647C" w:rsidP="00D9647C">
      <w:pPr>
        <w:rPr>
          <w:rFonts w:asciiTheme="majorBidi" w:hAnsiTheme="majorBidi" w:cstheme="majorBidi"/>
          <w:sz w:val="22"/>
          <w:szCs w:val="22"/>
          <w:lang w:val="en-US"/>
        </w:rPr>
      </w:pPr>
      <w:r w:rsidRPr="00A35DAA">
        <w:rPr>
          <w:rFonts w:asciiTheme="majorBidi" w:hAnsiTheme="majorBidi" w:cstheme="majorBidi"/>
          <w:sz w:val="22"/>
          <w:szCs w:val="22"/>
          <w:lang w:val="en-US"/>
        </w:rPr>
        <w:t>LO</w:t>
      </w:r>
      <w:r w:rsidR="00452A9B" w:rsidRPr="00A35DAA">
        <w:rPr>
          <w:rFonts w:asciiTheme="majorBidi" w:hAnsiTheme="majorBidi" w:cstheme="majorBidi"/>
          <w:sz w:val="22"/>
          <w:szCs w:val="22"/>
          <w:lang w:val="en-US"/>
        </w:rPr>
        <w:t>2</w:t>
      </w:r>
      <w:r w:rsidRPr="00A35DAA">
        <w:rPr>
          <w:rFonts w:asciiTheme="majorBidi" w:hAnsiTheme="majorBidi" w:cstheme="majorBidi"/>
          <w:sz w:val="22"/>
          <w:szCs w:val="22"/>
          <w:lang w:val="en-US"/>
        </w:rPr>
        <w:t xml:space="preserve">. Identify basic </w:t>
      </w:r>
      <w:r w:rsidR="008F2A1A" w:rsidRPr="00A35DAA">
        <w:rPr>
          <w:rFonts w:asciiTheme="majorBidi" w:hAnsiTheme="majorBidi" w:cstheme="majorBidi"/>
          <w:sz w:val="22"/>
          <w:szCs w:val="22"/>
          <w:lang w:val="en-US"/>
        </w:rPr>
        <w:t xml:space="preserve">research </w:t>
      </w:r>
      <w:r w:rsidRPr="00A35DAA">
        <w:rPr>
          <w:rFonts w:asciiTheme="majorBidi" w:hAnsiTheme="majorBidi" w:cstheme="majorBidi"/>
          <w:sz w:val="22"/>
          <w:szCs w:val="22"/>
          <w:lang w:val="en-US"/>
        </w:rPr>
        <w:t>methods to study injury in the population.</w:t>
      </w:r>
    </w:p>
    <w:p w14:paraId="7FA812A8" w14:textId="3FE28194" w:rsidR="00A35DAA" w:rsidRPr="00A35DAA" w:rsidRDefault="00A35DAA" w:rsidP="00D9647C">
      <w:pPr>
        <w:rPr>
          <w:rFonts w:asciiTheme="majorBidi" w:hAnsiTheme="majorBidi" w:cstheme="majorBidi"/>
          <w:sz w:val="22"/>
          <w:szCs w:val="22"/>
          <w:lang w:val="en-US"/>
        </w:rPr>
      </w:pPr>
      <w:r w:rsidRPr="001E485A">
        <w:rPr>
          <w:rFonts w:asciiTheme="majorBidi" w:eastAsiaTheme="minorEastAsia" w:hAnsiTheme="majorBidi" w:cstheme="majorBidi"/>
          <w:color w:val="000000"/>
          <w:sz w:val="22"/>
          <w:szCs w:val="22"/>
          <w:lang w:val="en-US"/>
        </w:rPr>
        <w:t>LO3. Demonstrate knowledge of the injury topic, the distribution of the morbidity, mortality and burden of the selected injury problem.</w:t>
      </w:r>
    </w:p>
    <w:p w14:paraId="4E9FDE70" w14:textId="3CA70C26" w:rsidR="00D9647C" w:rsidRPr="00A35DAA" w:rsidRDefault="00D9647C" w:rsidP="00D9647C">
      <w:pPr>
        <w:rPr>
          <w:rFonts w:asciiTheme="majorBidi" w:hAnsiTheme="majorBidi" w:cstheme="majorBidi"/>
          <w:sz w:val="22"/>
          <w:szCs w:val="22"/>
          <w:lang w:val="en-US"/>
        </w:rPr>
      </w:pPr>
      <w:r w:rsidRPr="00A35DAA">
        <w:rPr>
          <w:rFonts w:asciiTheme="majorBidi" w:hAnsiTheme="majorBidi" w:cstheme="majorBidi"/>
          <w:sz w:val="22"/>
          <w:szCs w:val="22"/>
          <w:lang w:val="en-US"/>
        </w:rPr>
        <w:t>LO</w:t>
      </w:r>
      <w:r w:rsidR="00452A9B" w:rsidRPr="00A35DAA">
        <w:rPr>
          <w:rFonts w:asciiTheme="majorBidi" w:hAnsiTheme="majorBidi" w:cstheme="majorBidi"/>
          <w:sz w:val="22"/>
          <w:szCs w:val="22"/>
          <w:lang w:val="en-US"/>
        </w:rPr>
        <w:t>3</w:t>
      </w:r>
      <w:r w:rsidRPr="00A35DAA">
        <w:rPr>
          <w:rFonts w:asciiTheme="majorBidi" w:hAnsiTheme="majorBidi" w:cstheme="majorBidi"/>
          <w:sz w:val="22"/>
          <w:szCs w:val="22"/>
          <w:lang w:val="en-US"/>
        </w:rPr>
        <w:t xml:space="preserve">. </w:t>
      </w:r>
      <w:r w:rsidR="00E90242" w:rsidRPr="00A35DAA">
        <w:rPr>
          <w:rFonts w:asciiTheme="majorBidi" w:hAnsiTheme="majorBidi" w:cstheme="majorBidi"/>
          <w:sz w:val="22"/>
          <w:szCs w:val="22"/>
          <w:lang w:val="en-US"/>
        </w:rPr>
        <w:t xml:space="preserve">Evaluate </w:t>
      </w:r>
      <w:r w:rsidRPr="00A35DAA">
        <w:rPr>
          <w:rFonts w:asciiTheme="majorBidi" w:hAnsiTheme="majorBidi" w:cstheme="majorBidi"/>
          <w:sz w:val="22"/>
          <w:szCs w:val="22"/>
          <w:lang w:val="en-US"/>
        </w:rPr>
        <w:t>appropriate injury research method to assess an injury problem.</w:t>
      </w:r>
    </w:p>
    <w:p w14:paraId="662554BD" w14:textId="283063D1" w:rsidR="00D9647C" w:rsidRPr="00A35DAA" w:rsidRDefault="00D9647C" w:rsidP="00D9647C">
      <w:pPr>
        <w:rPr>
          <w:rFonts w:asciiTheme="majorBidi" w:hAnsiTheme="majorBidi" w:cstheme="majorBidi"/>
          <w:sz w:val="22"/>
          <w:szCs w:val="22"/>
          <w:lang w:val="en-US"/>
        </w:rPr>
      </w:pPr>
      <w:r w:rsidRPr="00A35DAA">
        <w:rPr>
          <w:rFonts w:asciiTheme="majorBidi" w:hAnsiTheme="majorBidi" w:cstheme="majorBidi"/>
          <w:sz w:val="22"/>
          <w:szCs w:val="22"/>
          <w:lang w:val="en-US"/>
        </w:rPr>
        <w:t>LO</w:t>
      </w:r>
      <w:r w:rsidR="005F296C" w:rsidRPr="00A35DAA">
        <w:rPr>
          <w:rFonts w:asciiTheme="majorBidi" w:hAnsiTheme="majorBidi" w:cstheme="majorBidi"/>
          <w:sz w:val="22"/>
          <w:szCs w:val="22"/>
          <w:lang w:val="en-US"/>
        </w:rPr>
        <w:t>4</w:t>
      </w:r>
      <w:r w:rsidRPr="00A35DAA">
        <w:rPr>
          <w:rFonts w:asciiTheme="majorBidi" w:hAnsiTheme="majorBidi" w:cstheme="majorBidi"/>
          <w:sz w:val="22"/>
          <w:szCs w:val="22"/>
          <w:lang w:val="en-US"/>
        </w:rPr>
        <w:t xml:space="preserve">. Critically appraise injury peer reviewed research, systematic </w:t>
      </w:r>
      <w:r w:rsidR="001E485A" w:rsidRPr="00A35DAA">
        <w:rPr>
          <w:rFonts w:asciiTheme="majorBidi" w:hAnsiTheme="majorBidi" w:cstheme="majorBidi"/>
          <w:sz w:val="22"/>
          <w:szCs w:val="22"/>
          <w:lang w:val="en-US"/>
        </w:rPr>
        <w:t>review,</w:t>
      </w:r>
      <w:r w:rsidRPr="00A35DAA">
        <w:rPr>
          <w:rFonts w:asciiTheme="majorBidi" w:hAnsiTheme="majorBidi" w:cstheme="majorBidi"/>
          <w:sz w:val="22"/>
          <w:szCs w:val="22"/>
          <w:lang w:val="en-US"/>
        </w:rPr>
        <w:t xml:space="preserve"> and meta-analysis.</w:t>
      </w:r>
    </w:p>
    <w:p w14:paraId="42BC3366" w14:textId="353CDF3E" w:rsidR="00176028" w:rsidRPr="001E485A" w:rsidRDefault="00176028" w:rsidP="00176028">
      <w:pPr>
        <w:rPr>
          <w:rFonts w:asciiTheme="majorBidi" w:hAnsiTheme="majorBidi" w:cstheme="majorBidi"/>
          <w:bCs/>
          <w:sz w:val="22"/>
          <w:szCs w:val="22"/>
          <w:lang w:val="en-US"/>
        </w:rPr>
      </w:pPr>
      <w:r w:rsidRPr="00A35DAA">
        <w:rPr>
          <w:rFonts w:asciiTheme="majorBidi" w:hAnsiTheme="majorBidi" w:cstheme="majorBidi"/>
          <w:sz w:val="22"/>
          <w:szCs w:val="22"/>
          <w:lang w:val="en-US"/>
        </w:rPr>
        <w:t xml:space="preserve">LO5. </w:t>
      </w:r>
      <w:r w:rsidRPr="001E485A">
        <w:rPr>
          <w:rFonts w:asciiTheme="majorBidi" w:hAnsiTheme="majorBidi" w:cstheme="majorBidi"/>
          <w:bCs/>
          <w:sz w:val="22"/>
          <w:szCs w:val="22"/>
        </w:rPr>
        <w:t xml:space="preserve">Describe the main evidence-based </w:t>
      </w:r>
      <w:r w:rsidRPr="001E485A">
        <w:rPr>
          <w:rFonts w:asciiTheme="majorBidi" w:hAnsiTheme="majorBidi" w:cstheme="majorBidi"/>
          <w:bCs/>
          <w:sz w:val="22"/>
          <w:szCs w:val="22"/>
          <w:lang w:val="en-US"/>
        </w:rPr>
        <w:t xml:space="preserve">policies </w:t>
      </w:r>
      <w:r w:rsidRPr="001E485A">
        <w:rPr>
          <w:rFonts w:asciiTheme="majorBidi" w:hAnsiTheme="majorBidi" w:cstheme="majorBidi"/>
          <w:bCs/>
          <w:sz w:val="22"/>
          <w:szCs w:val="22"/>
        </w:rPr>
        <w:t>and effective</w:t>
      </w:r>
      <w:r w:rsidR="001E485A">
        <w:rPr>
          <w:rFonts w:asciiTheme="majorBidi" w:hAnsiTheme="majorBidi" w:cstheme="majorBidi"/>
          <w:bCs/>
          <w:sz w:val="22"/>
          <w:szCs w:val="22"/>
          <w:lang w:val="en-US"/>
        </w:rPr>
        <w:t xml:space="preserve"> practices and</w:t>
      </w:r>
      <w:r w:rsidRPr="001E485A">
        <w:rPr>
          <w:rFonts w:asciiTheme="majorBidi" w:hAnsiTheme="majorBidi" w:cstheme="majorBidi"/>
          <w:bCs/>
          <w:sz w:val="22"/>
          <w:szCs w:val="22"/>
        </w:rPr>
        <w:t xml:space="preserve"> models of prevention </w:t>
      </w:r>
      <w:r w:rsidR="00390BBF">
        <w:rPr>
          <w:rFonts w:asciiTheme="majorBidi" w:hAnsiTheme="majorBidi" w:cstheme="majorBidi"/>
          <w:bCs/>
          <w:sz w:val="22"/>
          <w:szCs w:val="22"/>
          <w:lang w:val="en-US"/>
        </w:rPr>
        <w:t xml:space="preserve">and management of selected injury </w:t>
      </w:r>
      <w:r w:rsidR="001E485A">
        <w:rPr>
          <w:rFonts w:asciiTheme="majorBidi" w:hAnsiTheme="majorBidi" w:cstheme="majorBidi"/>
          <w:bCs/>
          <w:sz w:val="22"/>
          <w:szCs w:val="22"/>
          <w:lang w:val="en-US"/>
        </w:rPr>
        <w:t xml:space="preserve">problem. </w:t>
      </w:r>
    </w:p>
    <w:p w14:paraId="0634960D" w14:textId="77777777" w:rsidR="00D9647C" w:rsidRPr="000C3EA3" w:rsidRDefault="00D9647C" w:rsidP="00D9647C">
      <w:pPr>
        <w:rPr>
          <w:rFonts w:asciiTheme="majorBidi" w:hAnsiTheme="majorBidi" w:cstheme="majorBidi"/>
          <w:sz w:val="22"/>
          <w:szCs w:val="22"/>
        </w:rPr>
      </w:pPr>
    </w:p>
    <w:p w14:paraId="2A6D2F4A" w14:textId="77777777" w:rsidR="00D9647C" w:rsidRPr="00EF77E8" w:rsidRDefault="00D9647C" w:rsidP="00D9647C">
      <w:pPr>
        <w:rPr>
          <w:rFonts w:asciiTheme="majorBidi" w:hAnsiTheme="majorBidi" w:cstheme="majorBidi"/>
          <w:b/>
          <w:bCs/>
          <w:sz w:val="22"/>
          <w:szCs w:val="22"/>
          <w:highlight w:val="yellow"/>
          <w:lang w:val="en-US"/>
        </w:rPr>
      </w:pPr>
    </w:p>
    <w:p w14:paraId="39BBF70F" w14:textId="77777777" w:rsidR="00D9647C" w:rsidRPr="00EF77E8" w:rsidRDefault="00D9647C" w:rsidP="00D9647C">
      <w:pPr>
        <w:shd w:val="clear" w:color="auto" w:fill="DDD9C3" w:themeFill="background2" w:themeFillShade="E6"/>
        <w:jc w:val="both"/>
        <w:rPr>
          <w:rFonts w:asciiTheme="majorBidi" w:hAnsiTheme="majorBidi" w:cstheme="majorBidi"/>
          <w:b/>
          <w:bCs/>
          <w:sz w:val="22"/>
          <w:szCs w:val="22"/>
          <w:u w:val="single"/>
        </w:rPr>
      </w:pPr>
      <w:r w:rsidRPr="00EF77E8">
        <w:rPr>
          <w:rFonts w:asciiTheme="majorBidi" w:hAnsiTheme="majorBidi" w:cstheme="majorBidi"/>
          <w:b/>
          <w:bCs/>
          <w:sz w:val="22"/>
          <w:szCs w:val="22"/>
          <w:u w:val="single"/>
        </w:rPr>
        <w:t>Assigned Text Book and Readings</w:t>
      </w:r>
    </w:p>
    <w:p w14:paraId="3B768524" w14:textId="513A4323" w:rsidR="0049600D" w:rsidRDefault="0049600D" w:rsidP="00D9647C">
      <w:pPr>
        <w:spacing w:before="240"/>
        <w:rPr>
          <w:rFonts w:asciiTheme="majorBidi" w:hAnsiTheme="majorBidi" w:cstheme="majorBidi"/>
          <w:sz w:val="22"/>
          <w:szCs w:val="22"/>
          <w:lang w:val="en-US"/>
        </w:rPr>
      </w:pPr>
      <w:r w:rsidRPr="0049600D">
        <w:rPr>
          <w:rFonts w:asciiTheme="majorBidi" w:hAnsiTheme="majorBidi" w:cstheme="majorBidi"/>
          <w:sz w:val="22"/>
          <w:szCs w:val="22"/>
          <w:lang w:val="en-US"/>
        </w:rPr>
        <w:t>Selected articles will be provided to students as PDFs. There is no required textbook for this course.</w:t>
      </w:r>
    </w:p>
    <w:p w14:paraId="10BE269C" w14:textId="77777777" w:rsidR="00D9647C" w:rsidRPr="00EF77E8" w:rsidRDefault="00D9647C" w:rsidP="00D9647C">
      <w:pPr>
        <w:spacing w:before="240"/>
        <w:rPr>
          <w:rFonts w:asciiTheme="majorBidi" w:hAnsiTheme="majorBidi" w:cstheme="majorBidi"/>
          <w:sz w:val="22"/>
          <w:szCs w:val="22"/>
          <w:lang w:val="en-US"/>
        </w:rPr>
      </w:pPr>
      <w:r w:rsidRPr="00EF77E8">
        <w:rPr>
          <w:rFonts w:asciiTheme="majorBidi" w:hAnsiTheme="majorBidi" w:cstheme="majorBidi"/>
          <w:sz w:val="22"/>
          <w:szCs w:val="22"/>
          <w:lang w:val="en-US"/>
        </w:rPr>
        <w:t xml:space="preserve">Students are </w:t>
      </w:r>
      <w:r w:rsidRPr="00EF77E8">
        <w:rPr>
          <w:rFonts w:asciiTheme="majorBidi" w:hAnsiTheme="majorBidi" w:cstheme="majorBidi"/>
          <w:b/>
          <w:sz w:val="22"/>
          <w:szCs w:val="22"/>
          <w:u w:val="single"/>
          <w:lang w:val="en-US"/>
        </w:rPr>
        <w:t>required</w:t>
      </w:r>
      <w:r w:rsidRPr="00EF77E8">
        <w:rPr>
          <w:rFonts w:asciiTheme="majorBidi" w:hAnsiTheme="majorBidi" w:cstheme="majorBidi"/>
          <w:sz w:val="22"/>
          <w:szCs w:val="22"/>
          <w:lang w:val="en-US"/>
        </w:rPr>
        <w:t xml:space="preserve"> to read assigned articles </w:t>
      </w:r>
      <w:r w:rsidRPr="00EF77E8">
        <w:rPr>
          <w:rFonts w:asciiTheme="majorBidi" w:hAnsiTheme="majorBidi" w:cstheme="majorBidi"/>
          <w:b/>
          <w:sz w:val="22"/>
          <w:szCs w:val="22"/>
          <w:u w:val="single"/>
          <w:lang w:val="en-US"/>
        </w:rPr>
        <w:t>PRIOR</w:t>
      </w:r>
      <w:r w:rsidRPr="00EF77E8">
        <w:rPr>
          <w:rFonts w:asciiTheme="majorBidi" w:hAnsiTheme="majorBidi" w:cstheme="majorBidi"/>
          <w:sz w:val="22"/>
          <w:szCs w:val="22"/>
          <w:lang w:val="en-US"/>
        </w:rPr>
        <w:t xml:space="preserve"> to each session. This will </w:t>
      </w:r>
      <w:r>
        <w:rPr>
          <w:rFonts w:asciiTheme="majorBidi" w:hAnsiTheme="majorBidi" w:cstheme="majorBidi"/>
          <w:sz w:val="22"/>
          <w:szCs w:val="22"/>
          <w:lang w:val="en-US"/>
        </w:rPr>
        <w:t>enhance students</w:t>
      </w:r>
      <w:r w:rsidRPr="00EF77E8">
        <w:rPr>
          <w:rFonts w:asciiTheme="majorBidi" w:hAnsiTheme="majorBidi" w:cstheme="majorBidi"/>
          <w:sz w:val="22"/>
          <w:szCs w:val="22"/>
          <w:lang w:val="en-US"/>
        </w:rPr>
        <w:t xml:space="preserve"> learning experience and enrich class discussions. </w:t>
      </w:r>
    </w:p>
    <w:p w14:paraId="69DBE3F2" w14:textId="77777777" w:rsidR="00D9647C" w:rsidRPr="00EF77E8" w:rsidRDefault="00D9647C" w:rsidP="00D9647C">
      <w:pPr>
        <w:rPr>
          <w:rFonts w:asciiTheme="majorBidi" w:hAnsiTheme="majorBidi" w:cstheme="majorBidi"/>
          <w:sz w:val="22"/>
          <w:szCs w:val="22"/>
          <w:lang w:val="en-US"/>
        </w:rPr>
      </w:pPr>
    </w:p>
    <w:p w14:paraId="33C49A60" w14:textId="77777777" w:rsidR="00D9647C" w:rsidRPr="00EF77E8" w:rsidRDefault="00D9647C" w:rsidP="00D9647C">
      <w:pPr>
        <w:rPr>
          <w:rFonts w:asciiTheme="majorBidi" w:hAnsiTheme="majorBidi" w:cstheme="majorBidi"/>
          <w:sz w:val="22"/>
          <w:szCs w:val="22"/>
          <w:lang w:val="en-US"/>
        </w:rPr>
      </w:pPr>
      <w:r w:rsidRPr="00EF77E8">
        <w:rPr>
          <w:rFonts w:asciiTheme="majorBidi" w:hAnsiTheme="majorBidi" w:cstheme="majorBidi"/>
          <w:sz w:val="22"/>
          <w:szCs w:val="22"/>
          <w:lang w:val="en-US"/>
        </w:rPr>
        <w:t xml:space="preserve">Selected Articles: </w:t>
      </w:r>
      <w:r w:rsidRPr="00EF77E8">
        <w:rPr>
          <w:rFonts w:asciiTheme="majorBidi" w:hAnsiTheme="majorBidi" w:cstheme="majorBidi"/>
          <w:i/>
          <w:iCs/>
          <w:sz w:val="22"/>
          <w:szCs w:val="22"/>
          <w:lang w:val="en-US"/>
        </w:rPr>
        <w:t>see detailed outline</w:t>
      </w:r>
    </w:p>
    <w:p w14:paraId="18631817" w14:textId="77777777" w:rsidR="00D9647C" w:rsidRPr="00EF77E8" w:rsidRDefault="00D9647C" w:rsidP="00D9647C">
      <w:pPr>
        <w:rPr>
          <w:rFonts w:asciiTheme="majorBidi" w:hAnsiTheme="majorBidi" w:cstheme="majorBidi"/>
          <w:b/>
          <w:bCs/>
          <w:sz w:val="22"/>
          <w:szCs w:val="22"/>
          <w:highlight w:val="yellow"/>
          <w:lang w:val="en-US"/>
        </w:rPr>
      </w:pPr>
    </w:p>
    <w:p w14:paraId="2C9FDB36" w14:textId="77777777" w:rsidR="00D9647C" w:rsidRPr="00EF77E8" w:rsidRDefault="00D9647C" w:rsidP="00D9647C">
      <w:pPr>
        <w:shd w:val="clear" w:color="auto" w:fill="DDD9C3" w:themeFill="background2" w:themeFillShade="E6"/>
        <w:jc w:val="both"/>
        <w:rPr>
          <w:rFonts w:asciiTheme="majorBidi" w:hAnsiTheme="majorBidi" w:cstheme="majorBidi"/>
          <w:b/>
          <w:bCs/>
          <w:sz w:val="22"/>
          <w:szCs w:val="22"/>
          <w:u w:val="single"/>
        </w:rPr>
      </w:pPr>
      <w:r w:rsidRPr="00EF77E8">
        <w:rPr>
          <w:rFonts w:asciiTheme="majorBidi" w:hAnsiTheme="majorBidi" w:cstheme="majorBidi"/>
          <w:b/>
          <w:bCs/>
          <w:sz w:val="22"/>
          <w:szCs w:val="22"/>
          <w:u w:val="single"/>
        </w:rPr>
        <w:t>Course requirements and Student evaluation</w:t>
      </w:r>
    </w:p>
    <w:p w14:paraId="0BA96A95" w14:textId="77777777" w:rsidR="00D9647C" w:rsidRPr="00EF77E8" w:rsidRDefault="00D9647C" w:rsidP="00D9647C">
      <w:pPr>
        <w:pStyle w:val="NormalWeb"/>
        <w:rPr>
          <w:rFonts w:asciiTheme="majorBidi" w:hAnsiTheme="majorBidi" w:cstheme="majorBidi"/>
          <w:sz w:val="22"/>
          <w:szCs w:val="22"/>
        </w:rPr>
      </w:pPr>
      <w:r w:rsidRPr="00EF77E8">
        <w:rPr>
          <w:rFonts w:asciiTheme="majorBidi" w:hAnsiTheme="majorBidi" w:cstheme="majorBidi"/>
          <w:b/>
          <w:sz w:val="22"/>
          <w:szCs w:val="22"/>
          <w:lang w:val="en-US"/>
        </w:rPr>
        <w:t>Pre-requisites:</w:t>
      </w:r>
      <w:r w:rsidRPr="00EF77E8">
        <w:rPr>
          <w:rFonts w:asciiTheme="majorBidi" w:hAnsiTheme="majorBidi" w:cstheme="majorBidi"/>
          <w:sz w:val="22"/>
          <w:szCs w:val="22"/>
          <w:lang w:val="en-US"/>
        </w:rPr>
        <w:t xml:space="preserve"> There are no pre-requisites for this course.</w:t>
      </w:r>
    </w:p>
    <w:p w14:paraId="7D6A7FEF" w14:textId="77777777" w:rsidR="00D9647C" w:rsidRPr="00EF77E8" w:rsidRDefault="00D9647C" w:rsidP="00D9647C">
      <w:pPr>
        <w:pStyle w:val="NormalWeb"/>
        <w:rPr>
          <w:rFonts w:asciiTheme="majorBidi" w:hAnsiTheme="majorBidi" w:cstheme="majorBidi"/>
          <w:sz w:val="22"/>
          <w:szCs w:val="22"/>
        </w:rPr>
      </w:pPr>
      <w:r w:rsidRPr="00EF77E8">
        <w:rPr>
          <w:rFonts w:asciiTheme="majorBidi" w:hAnsiTheme="majorBidi" w:cstheme="majorBidi"/>
          <w:b/>
          <w:bCs/>
          <w:sz w:val="22"/>
          <w:szCs w:val="22"/>
        </w:rPr>
        <w:t xml:space="preserve">Total Credits: </w:t>
      </w:r>
      <w:r w:rsidRPr="00EF77E8">
        <w:rPr>
          <w:rFonts w:asciiTheme="majorBidi" w:hAnsiTheme="majorBidi" w:cstheme="majorBidi"/>
          <w:sz w:val="22"/>
          <w:szCs w:val="22"/>
        </w:rPr>
        <w:t xml:space="preserve">The course is </w:t>
      </w:r>
      <w:r w:rsidRPr="00EF77E8">
        <w:rPr>
          <w:rFonts w:asciiTheme="majorBidi" w:hAnsiTheme="majorBidi" w:cstheme="majorBidi"/>
          <w:sz w:val="22"/>
          <w:szCs w:val="22"/>
          <w:lang w:val="en-US"/>
        </w:rPr>
        <w:t>0</w:t>
      </w:r>
      <w:r w:rsidRPr="00EF77E8">
        <w:rPr>
          <w:rFonts w:asciiTheme="majorBidi" w:hAnsiTheme="majorBidi" w:cstheme="majorBidi"/>
          <w:sz w:val="22"/>
          <w:szCs w:val="22"/>
        </w:rPr>
        <w:t xml:space="preserve"> credit.</w:t>
      </w:r>
    </w:p>
    <w:p w14:paraId="79BB01A9" w14:textId="77777777" w:rsidR="00D9647C" w:rsidRPr="00EF77E8" w:rsidRDefault="00D9647C" w:rsidP="00D9647C">
      <w:pPr>
        <w:rPr>
          <w:rFonts w:asciiTheme="majorBidi" w:hAnsiTheme="majorBidi" w:cstheme="majorBidi"/>
          <w:sz w:val="22"/>
          <w:szCs w:val="22"/>
          <w:lang w:val="en-US"/>
        </w:rPr>
      </w:pPr>
      <w:r w:rsidRPr="00EF77E8">
        <w:rPr>
          <w:rFonts w:asciiTheme="majorBidi" w:hAnsiTheme="majorBidi" w:cstheme="majorBidi"/>
          <w:b/>
          <w:bCs/>
          <w:sz w:val="22"/>
          <w:szCs w:val="22"/>
        </w:rPr>
        <w:t xml:space="preserve">Course delivery mode: </w:t>
      </w:r>
      <w:r w:rsidRPr="00EF77E8">
        <w:rPr>
          <w:rFonts w:asciiTheme="majorBidi" w:hAnsiTheme="majorBidi" w:cstheme="majorBidi"/>
          <w:sz w:val="22"/>
          <w:szCs w:val="22"/>
          <w:lang w:val="en-US"/>
        </w:rPr>
        <w:t>All lectures will be delivered online via Zoom;</w:t>
      </w:r>
      <w:r w:rsidRPr="00EF77E8">
        <w:rPr>
          <w:rFonts w:asciiTheme="majorBidi" w:hAnsiTheme="majorBidi" w:cstheme="majorBidi"/>
          <w:color w:val="4D4D4D"/>
          <w:sz w:val="23"/>
          <w:szCs w:val="23"/>
          <w:shd w:val="clear" w:color="auto" w:fill="FFFFFF"/>
        </w:rPr>
        <w:t xml:space="preserve"> </w:t>
      </w:r>
      <w:r w:rsidRPr="00EF77E8">
        <w:rPr>
          <w:rFonts w:asciiTheme="majorBidi" w:hAnsiTheme="majorBidi" w:cstheme="majorBidi"/>
          <w:sz w:val="22"/>
          <w:szCs w:val="22"/>
          <w:lang w:val="en-US"/>
        </w:rPr>
        <w:t xml:space="preserve">links will be provided </w:t>
      </w:r>
      <w:r>
        <w:rPr>
          <w:rFonts w:asciiTheme="majorBidi" w:hAnsiTheme="majorBidi" w:cstheme="majorBidi"/>
          <w:sz w:val="22"/>
          <w:szCs w:val="22"/>
          <w:lang w:val="en-US"/>
        </w:rPr>
        <w:t xml:space="preserve">to students </w:t>
      </w:r>
      <w:r w:rsidRPr="00EF77E8">
        <w:rPr>
          <w:rFonts w:asciiTheme="majorBidi" w:hAnsiTheme="majorBidi" w:cstheme="majorBidi"/>
          <w:sz w:val="22"/>
          <w:szCs w:val="22"/>
          <w:lang w:val="en-US"/>
        </w:rPr>
        <w:t>at the beginning of each term. </w:t>
      </w:r>
    </w:p>
    <w:p w14:paraId="163BAAC1" w14:textId="7CED62AF" w:rsidR="00D9647C" w:rsidRPr="007E7E00" w:rsidRDefault="00D9647C" w:rsidP="00D9647C">
      <w:pPr>
        <w:pStyle w:val="NormalWeb"/>
      </w:pPr>
      <w:r w:rsidRPr="00EF77E8">
        <w:rPr>
          <w:rFonts w:asciiTheme="majorBidi" w:hAnsiTheme="majorBidi" w:cstheme="majorBidi"/>
          <w:b/>
          <w:sz w:val="22"/>
          <w:szCs w:val="22"/>
          <w:lang w:val="en-US"/>
        </w:rPr>
        <w:t>Attendance and participation:</w:t>
      </w:r>
      <w:r w:rsidR="007E7E00" w:rsidRPr="007E7E00">
        <w:t xml:space="preserve"> </w:t>
      </w:r>
      <w:r w:rsidR="007E7E00" w:rsidRPr="007E7E00">
        <w:rPr>
          <w:rFonts w:asciiTheme="majorBidi" w:hAnsiTheme="majorBidi" w:cstheme="majorBidi"/>
          <w:sz w:val="22"/>
          <w:szCs w:val="22"/>
          <w:lang w:val="en-US"/>
        </w:rPr>
        <w:t xml:space="preserve">Students must read assigned articles prior to each session and come </w:t>
      </w:r>
      <w:r w:rsidR="007E7E00" w:rsidRPr="009F47B4">
        <w:rPr>
          <w:rFonts w:asciiTheme="majorBidi" w:hAnsiTheme="majorBidi" w:cstheme="majorBidi"/>
          <w:sz w:val="22"/>
          <w:szCs w:val="22"/>
          <w:lang w:val="en-US"/>
        </w:rPr>
        <w:t xml:space="preserve">prepared to actively engage in </w:t>
      </w:r>
      <w:r w:rsidR="009F47B4" w:rsidRPr="009F47B4">
        <w:rPr>
          <w:rFonts w:asciiTheme="majorBidi" w:hAnsiTheme="majorBidi" w:cstheme="majorBidi"/>
          <w:sz w:val="22"/>
          <w:szCs w:val="22"/>
          <w:lang w:val="en-US"/>
        </w:rPr>
        <w:t xml:space="preserve">session </w:t>
      </w:r>
      <w:r w:rsidR="007E7E00" w:rsidRPr="009F47B4">
        <w:rPr>
          <w:rFonts w:asciiTheme="majorBidi" w:hAnsiTheme="majorBidi" w:cstheme="majorBidi"/>
          <w:sz w:val="22"/>
          <w:szCs w:val="22"/>
          <w:lang w:val="en-US"/>
        </w:rPr>
        <w:t>discussion.</w:t>
      </w:r>
      <w:r w:rsidR="007E7E00" w:rsidRPr="009F47B4">
        <w:rPr>
          <w:rFonts w:asciiTheme="majorBidi" w:hAnsiTheme="majorBidi" w:cstheme="majorBidi"/>
          <w:b/>
          <w:sz w:val="22"/>
          <w:szCs w:val="22"/>
          <w:lang w:val="en-US"/>
        </w:rPr>
        <w:t xml:space="preserve"> </w:t>
      </w:r>
      <w:r w:rsidRPr="009F47B4">
        <w:rPr>
          <w:rFonts w:asciiTheme="majorBidi" w:hAnsiTheme="majorBidi" w:cstheme="majorBidi"/>
          <w:sz w:val="22"/>
          <w:szCs w:val="22"/>
          <w:lang w:val="en-US"/>
        </w:rPr>
        <w:t xml:space="preserve"> </w:t>
      </w:r>
      <w:r w:rsidRPr="009F47B4">
        <w:rPr>
          <w:rFonts w:asciiTheme="majorBidi" w:hAnsiTheme="majorBidi" w:cstheme="majorBidi"/>
          <w:b/>
          <w:bCs/>
          <w:sz w:val="22"/>
          <w:szCs w:val="22"/>
          <w:lang w:val="en-US"/>
        </w:rPr>
        <w:t>Students are required to attend all sessions</w:t>
      </w:r>
      <w:r w:rsidR="001E485A" w:rsidRPr="009F47B4">
        <w:rPr>
          <w:rFonts w:asciiTheme="majorBidi" w:hAnsiTheme="majorBidi" w:cstheme="majorBidi"/>
          <w:b/>
          <w:bCs/>
          <w:sz w:val="22"/>
          <w:szCs w:val="22"/>
          <w:lang w:val="en-US"/>
        </w:rPr>
        <w:t xml:space="preserve"> online</w:t>
      </w:r>
      <w:r w:rsidR="009F47B4" w:rsidRPr="009F47B4">
        <w:rPr>
          <w:rFonts w:asciiTheme="majorBidi" w:hAnsiTheme="majorBidi" w:cstheme="majorBidi"/>
          <w:b/>
          <w:bCs/>
          <w:sz w:val="22"/>
          <w:szCs w:val="22"/>
          <w:lang w:val="en-US"/>
        </w:rPr>
        <w:t xml:space="preserve"> or in person</w:t>
      </w:r>
      <w:r w:rsidRPr="009F47B4">
        <w:rPr>
          <w:rFonts w:asciiTheme="majorBidi" w:hAnsiTheme="majorBidi" w:cstheme="majorBidi"/>
          <w:sz w:val="22"/>
          <w:szCs w:val="22"/>
          <w:lang w:val="en-US"/>
        </w:rPr>
        <w:t>. Students who cannot attend a particular session should inform the course coordinator. All sessions w</w:t>
      </w:r>
      <w:r w:rsidRPr="00EF77E8">
        <w:rPr>
          <w:rFonts w:asciiTheme="majorBidi" w:hAnsiTheme="majorBidi" w:cstheme="majorBidi"/>
          <w:sz w:val="22"/>
          <w:szCs w:val="22"/>
          <w:lang w:val="en-US"/>
        </w:rPr>
        <w:t xml:space="preserve">ill be recorded and available for review by all students through a secure class website using Moodle. Students are responsible for the material missed and for any announcements made. </w:t>
      </w:r>
    </w:p>
    <w:p w14:paraId="0A12796B" w14:textId="77777777" w:rsidR="00D9647C" w:rsidRPr="00EF77E8" w:rsidRDefault="00D9647C" w:rsidP="00D9647C">
      <w:pPr>
        <w:rPr>
          <w:rFonts w:asciiTheme="majorBidi" w:hAnsiTheme="majorBidi" w:cstheme="majorBidi"/>
          <w:b/>
          <w:sz w:val="22"/>
          <w:szCs w:val="22"/>
          <w:lang w:val="en-US"/>
        </w:rPr>
      </w:pPr>
      <w:r w:rsidRPr="00EF77E8">
        <w:rPr>
          <w:rFonts w:asciiTheme="majorBidi" w:hAnsiTheme="majorBidi" w:cstheme="majorBidi"/>
          <w:b/>
          <w:sz w:val="22"/>
          <w:szCs w:val="22"/>
          <w:lang w:val="en-US"/>
        </w:rPr>
        <w:t xml:space="preserve">Student Evaluation: </w:t>
      </w:r>
    </w:p>
    <w:p w14:paraId="01C8C668" w14:textId="12CC11ED" w:rsidR="00D9647C" w:rsidRDefault="00D9647C" w:rsidP="00D9647C">
      <w:pPr>
        <w:rPr>
          <w:rFonts w:asciiTheme="majorBidi" w:hAnsiTheme="majorBidi" w:cstheme="majorBidi"/>
          <w:sz w:val="22"/>
          <w:szCs w:val="22"/>
          <w:lang w:val="en-US"/>
        </w:rPr>
      </w:pPr>
      <w:r w:rsidRPr="00EF77E8">
        <w:rPr>
          <w:rFonts w:asciiTheme="majorBidi" w:hAnsiTheme="majorBidi" w:cstheme="majorBidi"/>
          <w:sz w:val="22"/>
          <w:szCs w:val="22"/>
          <w:lang w:val="en-US"/>
        </w:rPr>
        <w:t xml:space="preserve">All students will receive a grade of Pass or Fail. A grade of Pass will be based on attendance and </w:t>
      </w:r>
      <w:r>
        <w:rPr>
          <w:rFonts w:asciiTheme="majorBidi" w:hAnsiTheme="majorBidi" w:cstheme="majorBidi"/>
          <w:sz w:val="22"/>
          <w:szCs w:val="22"/>
          <w:lang w:val="en-US"/>
        </w:rPr>
        <w:t xml:space="preserve">article </w:t>
      </w:r>
      <w:r w:rsidRPr="00EF77E8">
        <w:rPr>
          <w:rFonts w:asciiTheme="majorBidi" w:hAnsiTheme="majorBidi" w:cstheme="majorBidi"/>
          <w:sz w:val="22"/>
          <w:szCs w:val="22"/>
          <w:lang w:val="en-US"/>
        </w:rPr>
        <w:t>participation</w:t>
      </w:r>
      <w:r w:rsidR="00BE1DA6">
        <w:rPr>
          <w:rFonts w:asciiTheme="majorBidi" w:hAnsiTheme="majorBidi" w:cstheme="majorBidi"/>
          <w:sz w:val="22"/>
          <w:szCs w:val="22"/>
          <w:lang w:val="en-US"/>
        </w:rPr>
        <w:t>,</w:t>
      </w:r>
      <w:r>
        <w:rPr>
          <w:rFonts w:asciiTheme="majorBidi" w:hAnsiTheme="majorBidi" w:cstheme="majorBidi"/>
          <w:sz w:val="22"/>
          <w:szCs w:val="22"/>
          <w:lang w:val="en-US"/>
        </w:rPr>
        <w:t xml:space="preserve"> and presentation</w:t>
      </w:r>
      <w:r w:rsidRPr="00EF77E8">
        <w:rPr>
          <w:rFonts w:asciiTheme="majorBidi" w:hAnsiTheme="majorBidi" w:cstheme="majorBidi"/>
          <w:sz w:val="22"/>
          <w:szCs w:val="22"/>
          <w:lang w:val="en-US"/>
        </w:rPr>
        <w:t>.</w:t>
      </w:r>
    </w:p>
    <w:p w14:paraId="7F0CE91F" w14:textId="77777777" w:rsidR="0059001D" w:rsidRDefault="0059001D" w:rsidP="00D9647C">
      <w:pPr>
        <w:rPr>
          <w:rFonts w:asciiTheme="majorBidi" w:hAnsiTheme="majorBidi" w:cstheme="majorBidi"/>
          <w:sz w:val="22"/>
          <w:szCs w:val="22"/>
          <w:lang w:val="en-US"/>
        </w:rPr>
      </w:pPr>
    </w:p>
    <w:p w14:paraId="2D58388F" w14:textId="77777777" w:rsidR="0059001D" w:rsidRPr="00EF77E8" w:rsidRDefault="0059001D" w:rsidP="00D9647C">
      <w:pPr>
        <w:rPr>
          <w:rFonts w:asciiTheme="majorBidi" w:hAnsiTheme="majorBidi" w:cstheme="majorBidi"/>
          <w:lang w:val="en-US"/>
        </w:rPr>
      </w:pPr>
    </w:p>
    <w:p w14:paraId="0E7030AB" w14:textId="77777777" w:rsidR="00D9647C" w:rsidRPr="00EF77E8" w:rsidRDefault="00D9647C" w:rsidP="00D9647C">
      <w:pPr>
        <w:shd w:val="clear" w:color="auto" w:fill="DDD9C3" w:themeFill="background2" w:themeFillShade="E6"/>
        <w:jc w:val="both"/>
        <w:rPr>
          <w:rFonts w:asciiTheme="majorBidi" w:hAnsiTheme="majorBidi" w:cstheme="majorBidi"/>
          <w:b/>
          <w:bCs/>
          <w:sz w:val="22"/>
          <w:szCs w:val="22"/>
          <w:u w:val="single"/>
        </w:rPr>
      </w:pPr>
      <w:r w:rsidRPr="00EF77E8">
        <w:rPr>
          <w:rFonts w:asciiTheme="majorBidi" w:hAnsiTheme="majorBidi" w:cstheme="majorBidi"/>
          <w:b/>
          <w:bCs/>
          <w:sz w:val="22"/>
          <w:szCs w:val="22"/>
          <w:u w:val="single"/>
        </w:rPr>
        <w:t>Policies and other General Notes:</w:t>
      </w:r>
    </w:p>
    <w:p w14:paraId="0107BC09" w14:textId="77777777" w:rsidR="00D9647C" w:rsidRPr="00EF77E8" w:rsidRDefault="00D9647C" w:rsidP="00D9647C">
      <w:pPr>
        <w:spacing w:before="240"/>
        <w:rPr>
          <w:rFonts w:asciiTheme="majorBidi" w:hAnsiTheme="majorBidi" w:cstheme="majorBidi"/>
          <w:b/>
          <w:sz w:val="22"/>
          <w:szCs w:val="22"/>
          <w:u w:val="single"/>
          <w:lang w:val="en-US"/>
        </w:rPr>
      </w:pPr>
      <w:r w:rsidRPr="00EF77E8">
        <w:rPr>
          <w:rFonts w:asciiTheme="majorBidi" w:hAnsiTheme="majorBidi" w:cstheme="majorBidi"/>
          <w:b/>
          <w:sz w:val="22"/>
          <w:szCs w:val="22"/>
          <w:u w:val="single"/>
          <w:lang w:val="en-US"/>
        </w:rPr>
        <w:t>Academic Integrity:</w:t>
      </w:r>
    </w:p>
    <w:p w14:paraId="20C55A52" w14:textId="6B454BE5" w:rsidR="00D9647C" w:rsidRPr="00EF77E8" w:rsidRDefault="00D9647C" w:rsidP="00D9647C">
      <w:pPr>
        <w:rPr>
          <w:rFonts w:asciiTheme="majorBidi" w:hAnsiTheme="majorBidi" w:cstheme="majorBidi"/>
          <w:b/>
          <w:bCs/>
          <w:sz w:val="22"/>
          <w:szCs w:val="22"/>
          <w:lang w:val="en-US"/>
        </w:rPr>
      </w:pPr>
      <w:r w:rsidRPr="00EF77E8">
        <w:rPr>
          <w:rFonts w:asciiTheme="majorBidi" w:hAnsiTheme="majorBidi" w:cstheme="majorBidi"/>
          <w:sz w:val="22"/>
          <w:szCs w:val="22"/>
          <w:lang w:val="en-US"/>
        </w:rPr>
        <w:t>Education is demanding</w:t>
      </w:r>
      <w:r w:rsidR="00BE1DA6">
        <w:rPr>
          <w:rFonts w:asciiTheme="majorBidi" w:hAnsiTheme="majorBidi" w:cstheme="majorBidi"/>
          <w:sz w:val="22"/>
          <w:szCs w:val="22"/>
          <w:lang w:val="en-US"/>
        </w:rPr>
        <w:t>,</w:t>
      </w:r>
      <w:r w:rsidRPr="00EF77E8">
        <w:rPr>
          <w:rFonts w:asciiTheme="majorBidi" w:hAnsiTheme="majorBidi" w:cstheme="majorBidi"/>
          <w:sz w:val="22"/>
          <w:szCs w:val="22"/>
          <w:lang w:val="en-US"/>
        </w:rPr>
        <w:t xml:space="preserve"> and time management is essential. Do not hesitate to use the resources around you but do not cut corners. Cheating and plagiarism will not be tolerated. Please review the Student Code of Conduct in your handbook and familiarize yourself with definitions and penalties. If you’re in doubt about what constitutes plagiarism, ask your instructor because it is your responsibility to know. The American University of Beirut has a strict anti-cheating and anti-plagiarism policy. Penalties include failing marks on the assignment in question, suspension or expulsion from </w:t>
      </w:r>
      <w:r w:rsidR="00BE1DA6">
        <w:rPr>
          <w:rFonts w:asciiTheme="majorBidi" w:hAnsiTheme="majorBidi" w:cstheme="majorBidi"/>
          <w:sz w:val="22"/>
          <w:szCs w:val="22"/>
          <w:lang w:val="en-US"/>
        </w:rPr>
        <w:t xml:space="preserve">the </w:t>
      </w:r>
      <w:r w:rsidRPr="00EF77E8">
        <w:rPr>
          <w:rFonts w:asciiTheme="majorBidi" w:hAnsiTheme="majorBidi" w:cstheme="majorBidi"/>
          <w:sz w:val="22"/>
          <w:szCs w:val="22"/>
          <w:lang w:val="en-US"/>
        </w:rPr>
        <w:t>university and a permanent mention of the disciplinary action in the student’s records.</w:t>
      </w:r>
    </w:p>
    <w:p w14:paraId="4E26C658" w14:textId="77777777" w:rsidR="00D9647C" w:rsidRPr="00EF77E8" w:rsidRDefault="00D9647C" w:rsidP="00D9647C">
      <w:pPr>
        <w:spacing w:before="240"/>
        <w:rPr>
          <w:rFonts w:asciiTheme="majorBidi" w:hAnsiTheme="majorBidi" w:cstheme="majorBidi"/>
          <w:b/>
          <w:sz w:val="22"/>
          <w:szCs w:val="22"/>
          <w:u w:val="single"/>
          <w:lang w:val="en-US"/>
        </w:rPr>
      </w:pPr>
      <w:r w:rsidRPr="00EF77E8">
        <w:rPr>
          <w:rFonts w:asciiTheme="majorBidi" w:hAnsiTheme="majorBidi" w:cstheme="majorBidi"/>
          <w:b/>
          <w:sz w:val="22"/>
          <w:szCs w:val="22"/>
          <w:u w:val="single"/>
          <w:lang w:val="en-US"/>
        </w:rPr>
        <w:t xml:space="preserve">Students with Disabilities: </w:t>
      </w:r>
    </w:p>
    <w:p w14:paraId="4093F90B" w14:textId="4590AC47" w:rsidR="00D9647C" w:rsidRPr="00EF77E8" w:rsidRDefault="00D9647C" w:rsidP="00D9647C">
      <w:pPr>
        <w:rPr>
          <w:rFonts w:asciiTheme="majorBidi" w:hAnsiTheme="majorBidi" w:cstheme="majorBidi"/>
          <w:sz w:val="22"/>
          <w:szCs w:val="22"/>
          <w:lang w:val="en-US"/>
        </w:rPr>
      </w:pPr>
      <w:r w:rsidRPr="00EF77E8">
        <w:rPr>
          <w:rFonts w:asciiTheme="majorBidi" w:hAnsiTheme="majorBidi" w:cstheme="majorBidi"/>
          <w:sz w:val="22"/>
          <w:szCs w:val="22"/>
          <w:lang w:val="en-US"/>
        </w:rPr>
        <w:t xml:space="preserve">Staff members of the AUB Office of Student Affairs, Room 113, West Hall, coordinate accommodations and services for students with special needs. If you have a disability, for which you may request </w:t>
      </w:r>
      <w:r w:rsidR="00BE1DA6">
        <w:rPr>
          <w:rFonts w:asciiTheme="majorBidi" w:hAnsiTheme="majorBidi" w:cstheme="majorBidi"/>
          <w:sz w:val="22"/>
          <w:szCs w:val="22"/>
          <w:lang w:val="en-US"/>
        </w:rPr>
        <w:t xml:space="preserve">an </w:t>
      </w:r>
      <w:r w:rsidRPr="00EF77E8">
        <w:rPr>
          <w:rFonts w:asciiTheme="majorBidi" w:hAnsiTheme="majorBidi" w:cstheme="majorBidi"/>
          <w:sz w:val="22"/>
          <w:szCs w:val="22"/>
          <w:lang w:val="en-US"/>
        </w:rPr>
        <w:t>accommodation in AUB classes, consult the website for more information and arrange with the Coordinator (</w:t>
      </w:r>
      <w:hyperlink r:id="rId8" w:history="1">
        <w:r w:rsidRPr="00EF77E8">
          <w:rPr>
            <w:rStyle w:val="Hyperlink"/>
            <w:rFonts w:asciiTheme="majorBidi" w:hAnsiTheme="majorBidi" w:cstheme="majorBidi"/>
            <w:sz w:val="22"/>
            <w:szCs w:val="22"/>
            <w:lang w:val="en-US"/>
          </w:rPr>
          <w:t>https://www.aub.edu.lb/SAO/Pages/Accessible-Education.aspx</w:t>
        </w:r>
      </w:hyperlink>
      <w:r w:rsidRPr="00EF77E8">
        <w:rPr>
          <w:rFonts w:asciiTheme="majorBidi" w:hAnsiTheme="majorBidi" w:cstheme="majorBidi"/>
          <w:sz w:val="22"/>
          <w:szCs w:val="22"/>
          <w:lang w:val="en-US"/>
        </w:rPr>
        <w:t>). Also, please see the instructor of this course privately about possible support services that can be provided to you.</w:t>
      </w:r>
    </w:p>
    <w:p w14:paraId="07C5FFB4" w14:textId="77777777" w:rsidR="00D9647C" w:rsidRPr="00EF77E8" w:rsidRDefault="00D9647C" w:rsidP="00D9647C">
      <w:pPr>
        <w:spacing w:before="240"/>
        <w:rPr>
          <w:rFonts w:asciiTheme="majorBidi" w:hAnsiTheme="majorBidi" w:cstheme="majorBidi"/>
          <w:b/>
          <w:sz w:val="22"/>
          <w:szCs w:val="22"/>
          <w:u w:val="single"/>
          <w:lang w:val="fr-FR"/>
        </w:rPr>
      </w:pPr>
      <w:r w:rsidRPr="00EF77E8">
        <w:rPr>
          <w:rFonts w:asciiTheme="majorBidi" w:hAnsiTheme="majorBidi" w:cstheme="majorBidi"/>
          <w:b/>
          <w:sz w:val="22"/>
          <w:szCs w:val="22"/>
          <w:u w:val="single"/>
          <w:lang w:val="fr-FR"/>
        </w:rPr>
        <w:t xml:space="preserve">Non-Discrimination-Title IX-AUB: </w:t>
      </w:r>
    </w:p>
    <w:p w14:paraId="51EF54A9" w14:textId="7DD3E427" w:rsidR="00D9647C" w:rsidRPr="00EF77E8" w:rsidRDefault="00D9647C" w:rsidP="00D9647C">
      <w:pPr>
        <w:rPr>
          <w:rFonts w:asciiTheme="majorBidi" w:hAnsiTheme="majorBidi" w:cstheme="majorBidi"/>
          <w:sz w:val="22"/>
          <w:szCs w:val="22"/>
          <w:lang w:val="en-US"/>
        </w:rPr>
      </w:pPr>
      <w:r w:rsidRPr="62BA228D">
        <w:rPr>
          <w:rFonts w:asciiTheme="majorBidi" w:hAnsiTheme="majorBidi" w:cstheme="majorBidi"/>
          <w:sz w:val="22"/>
          <w:szCs w:val="22"/>
          <w:lang w:val="en-US"/>
        </w:rPr>
        <w:t>AUB is committed to facilitating a campus free of all forms of discrimination</w:t>
      </w:r>
      <w:r w:rsidR="00BE1DA6">
        <w:rPr>
          <w:rFonts w:asciiTheme="majorBidi" w:hAnsiTheme="majorBidi" w:cstheme="majorBidi"/>
          <w:sz w:val="22"/>
          <w:szCs w:val="22"/>
          <w:lang w:val="en-US"/>
        </w:rPr>
        <w:t>,</w:t>
      </w:r>
      <w:r w:rsidRPr="62BA228D">
        <w:rPr>
          <w:rFonts w:asciiTheme="majorBidi" w:hAnsiTheme="majorBidi" w:cstheme="majorBidi"/>
          <w:sz w:val="22"/>
          <w:szCs w:val="22"/>
          <w:lang w:val="en-US"/>
        </w:rPr>
        <w:t xml:space="preserve"> including sex/gender-based harassment prohibited by Title IX. The University’s non-discrimination policy applies to, and protects, all students, faculty, and staff. If you think you have experienced discrimination or harassment, including sexual misconduct, we encourage you to tell someone promptly. If you speak to a faculty or staff member about an issue such as harassment, sexual violence, or discrimination, the information will be kept as private as possible</w:t>
      </w:r>
      <w:r w:rsidR="00BE1DA6">
        <w:rPr>
          <w:rFonts w:asciiTheme="majorBidi" w:hAnsiTheme="majorBidi" w:cstheme="majorBidi"/>
          <w:sz w:val="22"/>
          <w:szCs w:val="22"/>
          <w:lang w:val="en-US"/>
        </w:rPr>
        <w:t>. However</w:t>
      </w:r>
      <w:r w:rsidRPr="62BA228D">
        <w:rPr>
          <w:rFonts w:asciiTheme="majorBidi" w:hAnsiTheme="majorBidi" w:cstheme="majorBidi"/>
          <w:sz w:val="22"/>
          <w:szCs w:val="22"/>
          <w:lang w:val="en-US"/>
        </w:rPr>
        <w:t>, faculty and designated staff are required to bring it to the attention of the University’s Title IX Coordinator. Faculty can refer you to fully confidential resources, and you can find information and contacts at www.aub.edu.lb/titleix. To report an incident, contact the University's Title IX Coordinator Mitra Tauk at 01-350000 ext. 2514, or titleix@aub.edu.lb. An anonymous report may be submitted online via EthicsPoint at www.aub.ethicspoint.com.</w:t>
      </w:r>
    </w:p>
    <w:p w14:paraId="658FC10B" w14:textId="77777777" w:rsidR="00D9647C" w:rsidRPr="00EF77E8" w:rsidRDefault="00D9647C" w:rsidP="00D9647C">
      <w:pPr>
        <w:spacing w:before="240"/>
        <w:rPr>
          <w:rFonts w:asciiTheme="majorBidi" w:hAnsiTheme="majorBidi" w:cstheme="majorBidi"/>
          <w:b/>
          <w:bCs/>
          <w:color w:val="000000"/>
          <w:sz w:val="22"/>
          <w:szCs w:val="22"/>
          <w:lang w:val="en-US"/>
        </w:rPr>
      </w:pPr>
      <w:r w:rsidRPr="00EF77E8">
        <w:rPr>
          <w:rFonts w:asciiTheme="majorBidi" w:hAnsiTheme="majorBidi" w:cstheme="majorBidi"/>
          <w:b/>
          <w:bCs/>
          <w:color w:val="000000"/>
          <w:sz w:val="22"/>
          <w:szCs w:val="22"/>
          <w:lang w:val="en-US"/>
        </w:rPr>
        <w:t>Student Portal</w:t>
      </w:r>
    </w:p>
    <w:p w14:paraId="56EDA12E" w14:textId="77777777" w:rsidR="00D9647C" w:rsidRPr="00EF77E8" w:rsidRDefault="00D9647C" w:rsidP="00D9647C">
      <w:pPr>
        <w:rPr>
          <w:rFonts w:asciiTheme="majorBidi" w:hAnsiTheme="majorBidi" w:cstheme="majorBidi"/>
          <w:color w:val="000000"/>
          <w:sz w:val="22"/>
          <w:szCs w:val="22"/>
        </w:rPr>
      </w:pPr>
      <w:r w:rsidRPr="00EF77E8">
        <w:rPr>
          <w:rFonts w:asciiTheme="majorBidi" w:hAnsiTheme="majorBidi" w:cstheme="majorBidi"/>
          <w:color w:val="000000"/>
          <w:sz w:val="22"/>
          <w:szCs w:val="22"/>
          <w:lang w:val="en-US"/>
        </w:rPr>
        <w:t>Students are encouraged to use the Public Health Education Office (PHEO) student portal link for further guidelines</w:t>
      </w:r>
      <w:r w:rsidRPr="00EF77E8">
        <w:rPr>
          <w:rFonts w:asciiTheme="majorBidi" w:hAnsiTheme="majorBidi" w:cstheme="majorBidi"/>
          <w:color w:val="000000"/>
          <w:sz w:val="22"/>
          <w:szCs w:val="22"/>
        </w:rPr>
        <w:t>:</w:t>
      </w:r>
      <w:r w:rsidRPr="00EF77E8">
        <w:rPr>
          <w:rFonts w:asciiTheme="majorBidi" w:hAnsiTheme="majorBidi" w:cstheme="majorBidi"/>
          <w:lang w:val="en-US"/>
        </w:rPr>
        <w:t xml:space="preserve"> </w:t>
      </w:r>
      <w:hyperlink r:id="rId9" w:tooltip="https://sites.aub.edu.lb/fhspheostudent/" w:history="1">
        <w:r w:rsidRPr="00EF77E8">
          <w:rPr>
            <w:rFonts w:asciiTheme="majorBidi" w:hAnsiTheme="majorBidi" w:cstheme="majorBidi"/>
            <w:color w:val="954F72"/>
            <w:sz w:val="22"/>
            <w:szCs w:val="22"/>
            <w:u w:val="single"/>
          </w:rPr>
          <w:t>https://sites.aub.edu.lb/fhspheostudent/</w:t>
        </w:r>
      </w:hyperlink>
    </w:p>
    <w:p w14:paraId="754D47E9" w14:textId="77777777" w:rsidR="00D9647C" w:rsidRPr="00EF77E8" w:rsidRDefault="00D9647C" w:rsidP="00D9647C">
      <w:pPr>
        <w:rPr>
          <w:rFonts w:asciiTheme="majorBidi" w:hAnsiTheme="majorBidi" w:cstheme="majorBidi"/>
          <w:b/>
          <w:bCs/>
          <w:sz w:val="22"/>
          <w:szCs w:val="22"/>
          <w:highlight w:val="yellow"/>
        </w:rPr>
        <w:sectPr w:rsidR="00D9647C" w:rsidRPr="00EF77E8" w:rsidSect="00F112E3">
          <w:headerReference w:type="default" r:id="rId10"/>
          <w:footerReference w:type="default" r:id="rId11"/>
          <w:pgSz w:w="12240" w:h="15840"/>
          <w:pgMar w:top="1440" w:right="1440" w:bottom="1440" w:left="1440" w:header="708" w:footer="708" w:gutter="0"/>
          <w:cols w:space="708"/>
          <w:docGrid w:linePitch="360"/>
        </w:sectPr>
      </w:pPr>
    </w:p>
    <w:p w14:paraId="30CCAC8F" w14:textId="4142F2CD" w:rsidR="00D9647C" w:rsidRPr="00D532EB" w:rsidRDefault="00D9647C" w:rsidP="00F523A7">
      <w:pPr>
        <w:rPr>
          <w:rFonts w:asciiTheme="majorBidi" w:hAnsiTheme="majorBidi" w:cstheme="majorBidi"/>
          <w:b/>
          <w:bCs/>
          <w:sz w:val="22"/>
          <w:szCs w:val="22"/>
          <w:u w:val="single"/>
          <w:lang w:val="en-US"/>
        </w:rPr>
      </w:pPr>
      <w:r w:rsidRPr="00EF77E8">
        <w:rPr>
          <w:rFonts w:asciiTheme="majorBidi" w:hAnsiTheme="majorBidi" w:cstheme="majorBidi"/>
          <w:b/>
          <w:bCs/>
          <w:sz w:val="22"/>
          <w:szCs w:val="22"/>
          <w:u w:val="single"/>
        </w:rPr>
        <w:lastRenderedPageBreak/>
        <w:t xml:space="preserve">Detailed </w:t>
      </w:r>
      <w:r w:rsidRPr="00EF77E8">
        <w:rPr>
          <w:rFonts w:asciiTheme="majorBidi" w:hAnsiTheme="majorBidi" w:cstheme="majorBidi"/>
          <w:b/>
          <w:bCs/>
          <w:sz w:val="22"/>
          <w:szCs w:val="22"/>
          <w:u w:val="single"/>
          <w:lang w:val="en-US"/>
        </w:rPr>
        <w:t>Cou</w:t>
      </w:r>
      <w:r w:rsidRPr="00EF77E8">
        <w:rPr>
          <w:rFonts w:asciiTheme="majorBidi" w:hAnsiTheme="majorBidi" w:cstheme="majorBidi"/>
          <w:b/>
          <w:bCs/>
          <w:sz w:val="22"/>
          <w:szCs w:val="22"/>
          <w:u w:val="single"/>
        </w:rPr>
        <w:t xml:space="preserve">rse </w:t>
      </w:r>
      <w:r w:rsidRPr="00EF77E8">
        <w:rPr>
          <w:rFonts w:asciiTheme="majorBidi" w:hAnsiTheme="majorBidi" w:cstheme="majorBidi"/>
          <w:b/>
          <w:bCs/>
          <w:sz w:val="22"/>
          <w:szCs w:val="22"/>
          <w:u w:val="single"/>
          <w:lang w:val="en-US"/>
        </w:rPr>
        <w:t>O</w:t>
      </w:r>
      <w:r w:rsidRPr="00EF77E8">
        <w:rPr>
          <w:rFonts w:asciiTheme="majorBidi" w:hAnsiTheme="majorBidi" w:cstheme="majorBidi"/>
          <w:b/>
          <w:bCs/>
          <w:sz w:val="22"/>
          <w:szCs w:val="22"/>
          <w:u w:val="single"/>
        </w:rPr>
        <w:t>utline</w:t>
      </w:r>
      <w:r w:rsidR="008F2A1A">
        <w:rPr>
          <w:rFonts w:asciiTheme="majorBidi" w:hAnsiTheme="majorBidi" w:cstheme="majorBidi"/>
          <w:b/>
          <w:bCs/>
          <w:sz w:val="22"/>
          <w:szCs w:val="22"/>
          <w:u w:val="single"/>
          <w:lang w:val="en-US"/>
        </w:rPr>
        <w:t xml:space="preserve">  </w:t>
      </w:r>
    </w:p>
    <w:p w14:paraId="3704A79E" w14:textId="77777777" w:rsidR="00D9647C" w:rsidRPr="00EF77E8" w:rsidRDefault="00D9647C" w:rsidP="00D9647C">
      <w:pPr>
        <w:rPr>
          <w:rFonts w:asciiTheme="majorBidi" w:hAnsiTheme="majorBidi" w:cstheme="majorBidi"/>
          <w:lang w:val="en-US"/>
        </w:rPr>
      </w:pP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1134"/>
        <w:gridCol w:w="1545"/>
        <w:gridCol w:w="2708"/>
        <w:gridCol w:w="2126"/>
        <w:gridCol w:w="992"/>
      </w:tblGrid>
      <w:tr w:rsidR="00B826D1" w:rsidRPr="00EF77E8" w14:paraId="05900BED" w14:textId="77777777" w:rsidTr="00F112E3">
        <w:trPr>
          <w:trHeight w:val="449"/>
          <w:tblHeader/>
        </w:trPr>
        <w:tc>
          <w:tcPr>
            <w:tcW w:w="1149" w:type="dxa"/>
            <w:shd w:val="clear" w:color="auto" w:fill="DDD9C3" w:themeFill="background2" w:themeFillShade="E6"/>
          </w:tcPr>
          <w:p w14:paraId="1D39168F" w14:textId="77777777" w:rsidR="00B826D1" w:rsidRPr="00EF77E8" w:rsidRDefault="00B826D1" w:rsidP="00F112E3">
            <w:pPr>
              <w:jc w:val="center"/>
              <w:rPr>
                <w:rFonts w:asciiTheme="majorBidi" w:hAnsiTheme="majorBidi" w:cstheme="majorBidi"/>
                <w:b/>
                <w:bCs/>
                <w:sz w:val="18"/>
                <w:szCs w:val="18"/>
                <w:lang w:val="en-US"/>
              </w:rPr>
            </w:pPr>
            <w:r w:rsidRPr="00EF77E8">
              <w:rPr>
                <w:rFonts w:asciiTheme="majorBidi" w:hAnsiTheme="majorBidi" w:cstheme="majorBidi"/>
                <w:b/>
                <w:bCs/>
                <w:sz w:val="18"/>
                <w:szCs w:val="18"/>
                <w:lang w:val="en-US"/>
              </w:rPr>
              <w:t>Session</w:t>
            </w:r>
          </w:p>
        </w:tc>
        <w:tc>
          <w:tcPr>
            <w:tcW w:w="1134" w:type="dxa"/>
            <w:shd w:val="clear" w:color="auto" w:fill="DDD9C3" w:themeFill="background2" w:themeFillShade="E6"/>
          </w:tcPr>
          <w:p w14:paraId="3223207A" w14:textId="77777777" w:rsidR="00B826D1" w:rsidRPr="00EF77E8" w:rsidRDefault="00B826D1" w:rsidP="00F112E3">
            <w:pPr>
              <w:jc w:val="center"/>
              <w:rPr>
                <w:rFonts w:asciiTheme="majorBidi" w:hAnsiTheme="majorBidi" w:cstheme="majorBidi"/>
                <w:b/>
                <w:bCs/>
                <w:sz w:val="18"/>
                <w:szCs w:val="18"/>
                <w:lang w:val="en-US"/>
              </w:rPr>
            </w:pPr>
            <w:r w:rsidRPr="00EF77E8">
              <w:rPr>
                <w:rFonts w:asciiTheme="majorBidi" w:hAnsiTheme="majorBidi" w:cstheme="majorBidi"/>
                <w:b/>
                <w:bCs/>
                <w:sz w:val="18"/>
                <w:szCs w:val="18"/>
                <w:lang w:val="en-US"/>
              </w:rPr>
              <w:t>Date</w:t>
            </w:r>
          </w:p>
        </w:tc>
        <w:tc>
          <w:tcPr>
            <w:tcW w:w="1545" w:type="dxa"/>
            <w:shd w:val="clear" w:color="auto" w:fill="DDD9C3" w:themeFill="background2" w:themeFillShade="E6"/>
          </w:tcPr>
          <w:p w14:paraId="08A1A876" w14:textId="77777777" w:rsidR="00B826D1" w:rsidRPr="00EF77E8" w:rsidRDefault="00B826D1" w:rsidP="00F112E3">
            <w:pPr>
              <w:jc w:val="center"/>
              <w:rPr>
                <w:rFonts w:asciiTheme="majorBidi" w:hAnsiTheme="majorBidi" w:cstheme="majorBidi"/>
                <w:b/>
                <w:bCs/>
                <w:sz w:val="18"/>
                <w:szCs w:val="18"/>
                <w:lang w:val="en-US"/>
              </w:rPr>
            </w:pPr>
            <w:r w:rsidRPr="00EF77E8">
              <w:rPr>
                <w:rFonts w:asciiTheme="majorBidi" w:hAnsiTheme="majorBidi" w:cstheme="majorBidi"/>
                <w:b/>
                <w:bCs/>
                <w:sz w:val="18"/>
                <w:szCs w:val="18"/>
                <w:lang w:val="en-US"/>
              </w:rPr>
              <w:t>Topic</w:t>
            </w:r>
          </w:p>
        </w:tc>
        <w:tc>
          <w:tcPr>
            <w:tcW w:w="2708" w:type="dxa"/>
            <w:shd w:val="clear" w:color="auto" w:fill="DDD9C3" w:themeFill="background2" w:themeFillShade="E6"/>
          </w:tcPr>
          <w:p w14:paraId="3CC87CED" w14:textId="77777777" w:rsidR="00B826D1" w:rsidRPr="00EF77E8" w:rsidRDefault="00B826D1" w:rsidP="00F112E3">
            <w:pPr>
              <w:jc w:val="center"/>
              <w:rPr>
                <w:rFonts w:asciiTheme="majorBidi" w:hAnsiTheme="majorBidi" w:cstheme="majorBidi"/>
                <w:b/>
                <w:bCs/>
                <w:sz w:val="18"/>
                <w:szCs w:val="18"/>
                <w:lang w:val="en-US"/>
              </w:rPr>
            </w:pPr>
            <w:r w:rsidRPr="00EF77E8">
              <w:rPr>
                <w:rFonts w:asciiTheme="majorBidi" w:hAnsiTheme="majorBidi" w:cstheme="majorBidi"/>
                <w:b/>
                <w:bCs/>
                <w:sz w:val="18"/>
                <w:szCs w:val="18"/>
                <w:lang w:val="en-US"/>
              </w:rPr>
              <w:t>Content</w:t>
            </w:r>
          </w:p>
        </w:tc>
        <w:tc>
          <w:tcPr>
            <w:tcW w:w="2126" w:type="dxa"/>
            <w:shd w:val="clear" w:color="auto" w:fill="DDD9C3" w:themeFill="background2" w:themeFillShade="E6"/>
          </w:tcPr>
          <w:p w14:paraId="726D6391" w14:textId="77777777" w:rsidR="00B826D1" w:rsidRPr="00EF77E8" w:rsidRDefault="00B826D1" w:rsidP="00F112E3">
            <w:pPr>
              <w:jc w:val="center"/>
              <w:rPr>
                <w:rFonts w:asciiTheme="majorBidi" w:hAnsiTheme="majorBidi" w:cstheme="majorBidi"/>
                <w:b/>
                <w:bCs/>
                <w:sz w:val="18"/>
                <w:szCs w:val="18"/>
                <w:lang w:val="en-US"/>
              </w:rPr>
            </w:pPr>
            <w:r w:rsidRPr="00EF77E8">
              <w:rPr>
                <w:rFonts w:asciiTheme="majorBidi" w:hAnsiTheme="majorBidi" w:cstheme="majorBidi"/>
                <w:b/>
                <w:bCs/>
                <w:sz w:val="18"/>
                <w:szCs w:val="18"/>
                <w:lang w:val="en-US"/>
              </w:rPr>
              <w:t>Speakers</w:t>
            </w:r>
          </w:p>
        </w:tc>
        <w:tc>
          <w:tcPr>
            <w:tcW w:w="992" w:type="dxa"/>
            <w:shd w:val="clear" w:color="auto" w:fill="DDD9C3" w:themeFill="background2" w:themeFillShade="E6"/>
          </w:tcPr>
          <w:p w14:paraId="699198DA" w14:textId="77777777" w:rsidR="00B826D1" w:rsidRPr="00EF77E8" w:rsidRDefault="00B826D1" w:rsidP="00F112E3">
            <w:pPr>
              <w:jc w:val="center"/>
              <w:rPr>
                <w:rFonts w:asciiTheme="majorBidi" w:hAnsiTheme="majorBidi" w:cstheme="majorBidi"/>
                <w:b/>
                <w:bCs/>
                <w:sz w:val="18"/>
                <w:szCs w:val="18"/>
                <w:lang w:val="en-US"/>
              </w:rPr>
            </w:pPr>
            <w:r w:rsidRPr="00EF77E8">
              <w:rPr>
                <w:rFonts w:asciiTheme="majorBidi" w:hAnsiTheme="majorBidi" w:cstheme="majorBidi"/>
                <w:b/>
                <w:bCs/>
                <w:sz w:val="18"/>
                <w:szCs w:val="18"/>
                <w:lang w:val="en-US"/>
              </w:rPr>
              <w:t>Learning</w:t>
            </w:r>
          </w:p>
          <w:p w14:paraId="11A1C1AF" w14:textId="77777777" w:rsidR="00B826D1" w:rsidRPr="00EF77E8" w:rsidRDefault="00B826D1" w:rsidP="00F112E3">
            <w:pPr>
              <w:jc w:val="center"/>
              <w:rPr>
                <w:rFonts w:asciiTheme="majorBidi" w:hAnsiTheme="majorBidi" w:cstheme="majorBidi"/>
                <w:b/>
                <w:bCs/>
                <w:sz w:val="18"/>
                <w:szCs w:val="18"/>
                <w:lang w:val="en-US"/>
              </w:rPr>
            </w:pPr>
            <w:r w:rsidRPr="00EF77E8">
              <w:rPr>
                <w:rFonts w:asciiTheme="majorBidi" w:hAnsiTheme="majorBidi" w:cstheme="majorBidi"/>
                <w:b/>
                <w:bCs/>
                <w:sz w:val="18"/>
                <w:szCs w:val="18"/>
                <w:lang w:val="en-US"/>
              </w:rPr>
              <w:t>Objective</w:t>
            </w:r>
          </w:p>
        </w:tc>
      </w:tr>
      <w:tr w:rsidR="00B826D1" w:rsidRPr="00EF77E8" w14:paraId="5B95DCD4" w14:textId="77777777" w:rsidTr="00F112E3">
        <w:trPr>
          <w:trHeight w:val="778"/>
        </w:trPr>
        <w:tc>
          <w:tcPr>
            <w:tcW w:w="1149" w:type="dxa"/>
          </w:tcPr>
          <w:p w14:paraId="0226432A" w14:textId="77777777" w:rsidR="00B826D1" w:rsidRPr="00EF77E8" w:rsidRDefault="00B826D1" w:rsidP="00F112E3">
            <w:pPr>
              <w:jc w:val="center"/>
              <w:rPr>
                <w:rFonts w:asciiTheme="majorBidi" w:hAnsiTheme="majorBidi" w:cstheme="majorBidi"/>
                <w:b/>
                <w:bCs/>
                <w:sz w:val="18"/>
                <w:szCs w:val="18"/>
              </w:rPr>
            </w:pPr>
            <w:r w:rsidRPr="00EF77E8">
              <w:rPr>
                <w:rFonts w:asciiTheme="majorBidi" w:hAnsiTheme="majorBidi" w:cstheme="majorBidi"/>
                <w:b/>
                <w:bCs/>
                <w:sz w:val="18"/>
                <w:szCs w:val="18"/>
              </w:rPr>
              <w:t>Session</w:t>
            </w:r>
          </w:p>
          <w:p w14:paraId="10EB615A" w14:textId="77777777" w:rsidR="00B826D1" w:rsidRPr="00EF77E8" w:rsidRDefault="00B826D1" w:rsidP="00F112E3">
            <w:pPr>
              <w:jc w:val="center"/>
              <w:rPr>
                <w:rFonts w:asciiTheme="majorBidi" w:hAnsiTheme="majorBidi" w:cstheme="majorBidi"/>
                <w:b/>
                <w:bCs/>
                <w:sz w:val="18"/>
                <w:szCs w:val="18"/>
              </w:rPr>
            </w:pPr>
            <w:r w:rsidRPr="00EF77E8">
              <w:rPr>
                <w:rFonts w:asciiTheme="majorBidi" w:hAnsiTheme="majorBidi" w:cstheme="majorBidi"/>
                <w:b/>
                <w:bCs/>
                <w:sz w:val="18"/>
                <w:szCs w:val="18"/>
              </w:rPr>
              <w:t>1</w:t>
            </w:r>
          </w:p>
        </w:tc>
        <w:tc>
          <w:tcPr>
            <w:tcW w:w="1134" w:type="dxa"/>
          </w:tcPr>
          <w:p w14:paraId="31026AED" w14:textId="77777777" w:rsidR="00B826D1" w:rsidRDefault="00B826D1" w:rsidP="00F112E3">
            <w:pPr>
              <w:jc w:val="center"/>
              <w:rPr>
                <w:rFonts w:asciiTheme="majorBidi" w:hAnsiTheme="majorBidi" w:cstheme="majorBidi"/>
                <w:b/>
                <w:bCs/>
                <w:sz w:val="18"/>
                <w:szCs w:val="18"/>
                <w:lang w:val="en-US"/>
              </w:rPr>
            </w:pPr>
            <w:r>
              <w:rPr>
                <w:rFonts w:asciiTheme="majorBidi" w:hAnsiTheme="majorBidi" w:cstheme="majorBidi"/>
                <w:b/>
                <w:bCs/>
                <w:sz w:val="18"/>
                <w:szCs w:val="18"/>
                <w:lang w:val="en-US"/>
              </w:rPr>
              <w:t>Thursday January 25</w:t>
            </w:r>
          </w:p>
        </w:tc>
        <w:tc>
          <w:tcPr>
            <w:tcW w:w="1545" w:type="dxa"/>
          </w:tcPr>
          <w:p w14:paraId="4F32D84F" w14:textId="4523065F" w:rsidR="00362F55" w:rsidRPr="00362F55" w:rsidRDefault="00362F55" w:rsidP="00362F55">
            <w:pPr>
              <w:rPr>
                <w:rFonts w:asciiTheme="majorBidi" w:hAnsiTheme="majorBidi" w:cstheme="majorBidi"/>
                <w:b/>
                <w:bCs/>
                <w:sz w:val="18"/>
                <w:szCs w:val="18"/>
                <w:lang w:val="en-US"/>
              </w:rPr>
            </w:pPr>
            <w:r w:rsidRPr="00362F55">
              <w:rPr>
                <w:rFonts w:asciiTheme="majorBidi" w:hAnsiTheme="majorBidi" w:cstheme="majorBidi"/>
                <w:b/>
                <w:bCs/>
                <w:sz w:val="18"/>
                <w:szCs w:val="18"/>
                <w:lang w:val="en-US"/>
              </w:rPr>
              <w:t>The Atypical and Typical Manifestations of Suicide in Young People</w:t>
            </w:r>
          </w:p>
          <w:p w14:paraId="6CA1226E" w14:textId="77777777" w:rsidR="00362F55" w:rsidRPr="00362F55" w:rsidRDefault="00362F55" w:rsidP="00362F55">
            <w:pPr>
              <w:rPr>
                <w:rFonts w:asciiTheme="majorBidi" w:hAnsiTheme="majorBidi" w:cstheme="majorBidi"/>
                <w:b/>
                <w:bCs/>
                <w:sz w:val="18"/>
                <w:szCs w:val="18"/>
                <w:lang w:val="en-US"/>
              </w:rPr>
            </w:pPr>
          </w:p>
          <w:p w14:paraId="44CCDD8A" w14:textId="77777777" w:rsidR="00B826D1" w:rsidRDefault="00B826D1" w:rsidP="00F112E3">
            <w:pPr>
              <w:rPr>
                <w:rFonts w:asciiTheme="majorBidi" w:hAnsiTheme="majorBidi" w:cstheme="majorBidi"/>
                <w:b/>
                <w:bCs/>
                <w:sz w:val="18"/>
                <w:szCs w:val="18"/>
                <w:lang w:val="en-US"/>
              </w:rPr>
            </w:pPr>
          </w:p>
        </w:tc>
        <w:tc>
          <w:tcPr>
            <w:tcW w:w="2708" w:type="dxa"/>
          </w:tcPr>
          <w:p w14:paraId="0B6F5133" w14:textId="488AC321" w:rsidR="00D90103" w:rsidRDefault="00D90103" w:rsidP="00A45575">
            <w:pPr>
              <w:pStyle w:val="ListParagraph"/>
              <w:numPr>
                <w:ilvl w:val="0"/>
                <w:numId w:val="3"/>
              </w:numPr>
              <w:rPr>
                <w:rFonts w:asciiTheme="majorBidi" w:hAnsiTheme="majorBidi" w:cstheme="majorBidi"/>
                <w:sz w:val="18"/>
                <w:szCs w:val="18"/>
                <w:lang w:val="en-US"/>
              </w:rPr>
            </w:pPr>
            <w:r>
              <w:rPr>
                <w:rFonts w:asciiTheme="majorBidi" w:hAnsiTheme="majorBidi" w:cstheme="majorBidi"/>
                <w:sz w:val="18"/>
                <w:szCs w:val="18"/>
                <w:lang w:val="en-US"/>
              </w:rPr>
              <w:t>Suicide and self-inflicted injury</w:t>
            </w:r>
          </w:p>
          <w:p w14:paraId="74742C79" w14:textId="77777777" w:rsidR="00B826D1" w:rsidRDefault="00A45575" w:rsidP="00643332">
            <w:pPr>
              <w:pStyle w:val="ListParagraph"/>
              <w:numPr>
                <w:ilvl w:val="0"/>
                <w:numId w:val="3"/>
              </w:numPr>
              <w:rPr>
                <w:rFonts w:asciiTheme="majorBidi" w:hAnsiTheme="majorBidi" w:cstheme="majorBidi"/>
                <w:sz w:val="18"/>
                <w:szCs w:val="18"/>
                <w:lang w:val="en-US"/>
              </w:rPr>
            </w:pPr>
            <w:r>
              <w:rPr>
                <w:rFonts w:asciiTheme="majorBidi" w:hAnsiTheme="majorBidi" w:cstheme="majorBidi"/>
                <w:sz w:val="18"/>
                <w:szCs w:val="18"/>
                <w:lang w:val="en-US"/>
              </w:rPr>
              <w:t>Definitions, characteristics and risk factors of impulsive suicide attempts</w:t>
            </w:r>
          </w:p>
          <w:p w14:paraId="025BD000" w14:textId="4D5B4277" w:rsidR="00643332" w:rsidRPr="00643332" w:rsidRDefault="00643332" w:rsidP="00A8212E">
            <w:pPr>
              <w:pStyle w:val="ListParagraph"/>
              <w:numPr>
                <w:ilvl w:val="0"/>
                <w:numId w:val="3"/>
              </w:numPr>
              <w:rPr>
                <w:rFonts w:asciiTheme="majorBidi" w:hAnsiTheme="majorBidi" w:cstheme="majorBidi"/>
                <w:sz w:val="18"/>
                <w:szCs w:val="18"/>
                <w:lang w:val="en-US"/>
              </w:rPr>
            </w:pPr>
            <w:r>
              <w:rPr>
                <w:rFonts w:asciiTheme="majorBidi" w:hAnsiTheme="majorBidi" w:cstheme="majorBidi"/>
                <w:sz w:val="18"/>
                <w:szCs w:val="18"/>
                <w:lang w:val="en-US"/>
              </w:rPr>
              <w:t>Adolescent suicide</w:t>
            </w:r>
            <w:r w:rsidR="00A8212E">
              <w:rPr>
                <w:rFonts w:asciiTheme="majorBidi" w:hAnsiTheme="majorBidi" w:cstheme="majorBidi"/>
                <w:sz w:val="18"/>
                <w:szCs w:val="18"/>
                <w:lang w:val="en-US"/>
              </w:rPr>
              <w:t xml:space="preserve">: </w:t>
            </w:r>
            <w:r w:rsidR="00616A9C">
              <w:rPr>
                <w:rFonts w:asciiTheme="majorBidi" w:hAnsiTheme="majorBidi" w:cstheme="majorBidi"/>
                <w:sz w:val="18"/>
                <w:szCs w:val="18"/>
                <w:lang w:val="en-US"/>
              </w:rPr>
              <w:t>trends and common methods</w:t>
            </w:r>
          </w:p>
        </w:tc>
        <w:tc>
          <w:tcPr>
            <w:tcW w:w="2126" w:type="dxa"/>
          </w:tcPr>
          <w:p w14:paraId="183C51FF" w14:textId="77777777" w:rsidR="00EB7216" w:rsidRPr="00EF77E8" w:rsidRDefault="00EB7216" w:rsidP="00EB7216">
            <w:pPr>
              <w:rPr>
                <w:rFonts w:asciiTheme="majorBidi" w:hAnsiTheme="majorBidi" w:cstheme="majorBidi"/>
                <w:sz w:val="18"/>
                <w:szCs w:val="18"/>
                <w:lang w:val="en-US"/>
              </w:rPr>
            </w:pPr>
            <w:r w:rsidRPr="00EF77E8">
              <w:rPr>
                <w:rFonts w:asciiTheme="majorBidi" w:hAnsiTheme="majorBidi" w:cstheme="majorBidi"/>
                <w:sz w:val="18"/>
                <w:szCs w:val="18"/>
                <w:lang w:val="en-US"/>
              </w:rPr>
              <w:t xml:space="preserve">Dr. </w:t>
            </w:r>
            <w:r>
              <w:rPr>
                <w:rFonts w:asciiTheme="majorBidi" w:hAnsiTheme="majorBidi" w:cstheme="majorBidi"/>
                <w:sz w:val="18"/>
                <w:szCs w:val="18"/>
                <w:lang w:val="en-US"/>
              </w:rPr>
              <w:t>Lilian Ghandour</w:t>
            </w:r>
          </w:p>
          <w:p w14:paraId="174753D0" w14:textId="77777777" w:rsidR="00B826D1" w:rsidRPr="00EF77E8" w:rsidRDefault="00B826D1" w:rsidP="00F112E3">
            <w:pPr>
              <w:rPr>
                <w:rFonts w:asciiTheme="majorBidi" w:hAnsiTheme="majorBidi" w:cstheme="majorBidi"/>
                <w:sz w:val="18"/>
                <w:szCs w:val="18"/>
                <w:lang w:val="en-US"/>
              </w:rPr>
            </w:pPr>
          </w:p>
        </w:tc>
        <w:tc>
          <w:tcPr>
            <w:tcW w:w="992" w:type="dxa"/>
          </w:tcPr>
          <w:p w14:paraId="08AE6E22" w14:textId="77777777" w:rsidR="00EB7216" w:rsidRPr="00EF77E8" w:rsidRDefault="00EB7216" w:rsidP="00EB7216">
            <w:pPr>
              <w:jc w:val="center"/>
              <w:rPr>
                <w:rFonts w:asciiTheme="majorBidi" w:hAnsiTheme="majorBidi" w:cstheme="majorBidi"/>
                <w:sz w:val="18"/>
                <w:szCs w:val="18"/>
                <w:lang w:val="en-US"/>
              </w:rPr>
            </w:pPr>
            <w:r w:rsidRPr="00EF77E8">
              <w:rPr>
                <w:rFonts w:asciiTheme="majorBidi" w:hAnsiTheme="majorBidi" w:cstheme="majorBidi"/>
                <w:sz w:val="18"/>
                <w:szCs w:val="18"/>
                <w:lang w:val="en-US"/>
              </w:rPr>
              <w:t xml:space="preserve">All LOs </w:t>
            </w:r>
          </w:p>
          <w:p w14:paraId="266714CE" w14:textId="77777777" w:rsidR="00B826D1" w:rsidRPr="00EF77E8" w:rsidRDefault="00B826D1" w:rsidP="00F112E3">
            <w:pPr>
              <w:jc w:val="center"/>
              <w:rPr>
                <w:rFonts w:asciiTheme="majorBidi" w:hAnsiTheme="majorBidi" w:cstheme="majorBidi"/>
                <w:sz w:val="18"/>
                <w:szCs w:val="18"/>
                <w:lang w:val="en-US"/>
              </w:rPr>
            </w:pPr>
          </w:p>
        </w:tc>
      </w:tr>
      <w:tr w:rsidR="00B826D1" w:rsidRPr="00EF77E8" w14:paraId="618BA71C" w14:textId="77777777" w:rsidTr="00F112E3">
        <w:trPr>
          <w:trHeight w:val="778"/>
        </w:trPr>
        <w:tc>
          <w:tcPr>
            <w:tcW w:w="1149" w:type="dxa"/>
          </w:tcPr>
          <w:p w14:paraId="1F45A17C" w14:textId="77777777" w:rsidR="00B826D1" w:rsidRPr="00EF77E8" w:rsidRDefault="00B826D1" w:rsidP="00F112E3">
            <w:pPr>
              <w:jc w:val="center"/>
              <w:rPr>
                <w:rFonts w:asciiTheme="majorBidi" w:hAnsiTheme="majorBidi" w:cstheme="majorBidi"/>
                <w:sz w:val="18"/>
                <w:szCs w:val="18"/>
                <w:lang w:val="en-US"/>
              </w:rPr>
            </w:pPr>
            <w:r w:rsidRPr="00EF77E8">
              <w:rPr>
                <w:rFonts w:asciiTheme="majorBidi" w:hAnsiTheme="majorBidi" w:cstheme="majorBidi"/>
                <w:sz w:val="18"/>
                <w:szCs w:val="18"/>
                <w:lang w:val="en-US"/>
              </w:rPr>
              <w:t>Required</w:t>
            </w:r>
          </w:p>
          <w:p w14:paraId="4D50DE2C" w14:textId="77777777" w:rsidR="00B826D1" w:rsidRPr="00EF77E8" w:rsidRDefault="00B826D1" w:rsidP="00F112E3">
            <w:pPr>
              <w:jc w:val="center"/>
              <w:rPr>
                <w:rFonts w:asciiTheme="majorBidi" w:hAnsiTheme="majorBidi" w:cstheme="majorBidi"/>
                <w:b/>
                <w:bCs/>
                <w:sz w:val="18"/>
                <w:szCs w:val="18"/>
              </w:rPr>
            </w:pPr>
            <w:r w:rsidRPr="00EF77E8">
              <w:rPr>
                <w:rFonts w:asciiTheme="majorBidi" w:hAnsiTheme="majorBidi" w:cstheme="majorBidi"/>
                <w:sz w:val="18"/>
                <w:szCs w:val="18"/>
                <w:lang w:val="en-US"/>
              </w:rPr>
              <w:t>Reading</w:t>
            </w:r>
          </w:p>
        </w:tc>
        <w:tc>
          <w:tcPr>
            <w:tcW w:w="8505" w:type="dxa"/>
            <w:gridSpan w:val="5"/>
          </w:tcPr>
          <w:p w14:paraId="35D5B108" w14:textId="3DB41BCE" w:rsidR="003671DE" w:rsidRPr="008A6439" w:rsidRDefault="003671DE" w:rsidP="00205441">
            <w:pPr>
              <w:rPr>
                <w:rFonts w:asciiTheme="majorBidi" w:hAnsiTheme="majorBidi" w:cstheme="majorBidi"/>
                <w:i/>
                <w:iCs/>
                <w:sz w:val="18"/>
                <w:szCs w:val="18"/>
                <w:shd w:val="clear" w:color="auto" w:fill="FFFFFF"/>
                <w:lang w:val="en-US"/>
              </w:rPr>
            </w:pPr>
            <w:r w:rsidRPr="00EF77E8">
              <w:rPr>
                <w:rFonts w:asciiTheme="majorBidi" w:hAnsiTheme="majorBidi" w:cstheme="majorBidi"/>
                <w:sz w:val="18"/>
                <w:szCs w:val="18"/>
                <w:shd w:val="clear" w:color="auto" w:fill="FFFFFF"/>
                <w:lang w:val="en-US"/>
              </w:rPr>
              <w:t xml:space="preserve">Article 1: </w:t>
            </w:r>
            <w:r>
              <w:rPr>
                <w:rFonts w:asciiTheme="majorBidi" w:hAnsiTheme="majorBidi" w:cstheme="majorBidi"/>
                <w:sz w:val="18"/>
                <w:szCs w:val="18"/>
                <w:shd w:val="clear" w:color="auto" w:fill="FFFFFF"/>
                <w:lang w:val="en-US"/>
              </w:rPr>
              <w:t>“</w:t>
            </w:r>
            <w:r w:rsidR="00205441" w:rsidRPr="00205441">
              <w:rPr>
                <w:rFonts w:asciiTheme="majorBidi" w:hAnsiTheme="majorBidi" w:cstheme="majorBidi"/>
                <w:i/>
                <w:iCs/>
                <w:sz w:val="18"/>
                <w:szCs w:val="18"/>
                <w:shd w:val="clear" w:color="auto" w:fill="FFFFFF"/>
                <w:lang w:val="en-US"/>
              </w:rPr>
              <w:t>Annual Research Re</w:t>
            </w:r>
            <w:r w:rsidR="008A6439">
              <w:rPr>
                <w:rFonts w:asciiTheme="majorBidi" w:hAnsiTheme="majorBidi" w:cstheme="majorBidi"/>
                <w:i/>
                <w:iCs/>
                <w:sz w:val="18"/>
                <w:szCs w:val="18"/>
                <w:shd w:val="clear" w:color="auto" w:fill="FFFFFF"/>
                <w:lang w:val="en-US"/>
              </w:rPr>
              <w:t xml:space="preserve">view: A meta-analytic review of </w:t>
            </w:r>
            <w:r w:rsidR="00205441" w:rsidRPr="00205441">
              <w:rPr>
                <w:rFonts w:asciiTheme="majorBidi" w:hAnsiTheme="majorBidi" w:cstheme="majorBidi"/>
                <w:i/>
                <w:iCs/>
                <w:sz w:val="18"/>
                <w:szCs w:val="18"/>
                <w:shd w:val="clear" w:color="auto" w:fill="FFFFFF"/>
                <w:lang w:val="en-US"/>
              </w:rPr>
              <w:t>worldwide suicide rates in adolescents</w:t>
            </w:r>
            <w:r>
              <w:rPr>
                <w:rFonts w:asciiTheme="majorBidi" w:hAnsiTheme="majorBidi" w:cstheme="majorBidi"/>
                <w:i/>
                <w:iCs/>
                <w:sz w:val="18"/>
                <w:szCs w:val="18"/>
                <w:shd w:val="clear" w:color="auto" w:fill="FFFFFF"/>
                <w:lang w:val="en-US"/>
              </w:rPr>
              <w:t>”</w:t>
            </w:r>
          </w:p>
          <w:p w14:paraId="61F5571F" w14:textId="77777777" w:rsidR="003671DE" w:rsidRPr="00EF77E8" w:rsidRDefault="003671DE" w:rsidP="003671DE">
            <w:pPr>
              <w:rPr>
                <w:rFonts w:asciiTheme="majorBidi" w:hAnsiTheme="majorBidi" w:cstheme="majorBidi"/>
                <w:sz w:val="18"/>
                <w:szCs w:val="18"/>
                <w:shd w:val="clear" w:color="auto" w:fill="FFFFFF"/>
                <w:lang w:val="en-US"/>
              </w:rPr>
            </w:pPr>
          </w:p>
          <w:p w14:paraId="1C1C2A96" w14:textId="654BA40D" w:rsidR="003671DE" w:rsidRPr="00EF77E8" w:rsidRDefault="003671DE" w:rsidP="00DD2BD7">
            <w:pPr>
              <w:rPr>
                <w:rFonts w:asciiTheme="majorBidi" w:hAnsiTheme="majorBidi" w:cstheme="majorBidi"/>
                <w:i/>
                <w:iCs/>
                <w:sz w:val="18"/>
                <w:szCs w:val="18"/>
                <w:shd w:val="clear" w:color="auto" w:fill="FFFFFF"/>
                <w:lang w:val="en-US"/>
              </w:rPr>
            </w:pPr>
            <w:r w:rsidRPr="00EF77E8">
              <w:rPr>
                <w:rFonts w:asciiTheme="majorBidi" w:hAnsiTheme="majorBidi" w:cstheme="majorBidi"/>
                <w:sz w:val="18"/>
                <w:szCs w:val="18"/>
                <w:shd w:val="clear" w:color="auto" w:fill="FFFFFF"/>
                <w:lang w:val="en-US"/>
              </w:rPr>
              <w:t xml:space="preserve">Article 2: </w:t>
            </w:r>
            <w:r>
              <w:rPr>
                <w:rFonts w:asciiTheme="majorBidi" w:hAnsiTheme="majorBidi" w:cstheme="majorBidi"/>
                <w:sz w:val="18"/>
                <w:szCs w:val="18"/>
                <w:shd w:val="clear" w:color="auto" w:fill="FFFFFF"/>
                <w:lang w:val="en-US"/>
              </w:rPr>
              <w:t>“</w:t>
            </w:r>
            <w:r w:rsidR="00DD2BD7" w:rsidRPr="00DD2BD7">
              <w:rPr>
                <w:rFonts w:asciiTheme="majorBidi" w:hAnsiTheme="majorBidi" w:cstheme="majorBidi"/>
                <w:i/>
                <w:iCs/>
                <w:sz w:val="18"/>
                <w:szCs w:val="18"/>
                <w:shd w:val="clear" w:color="auto" w:fill="FFFFFF"/>
                <w:lang w:val="en-US"/>
              </w:rPr>
              <w:t>Impulsive suicide attempts:</w:t>
            </w:r>
            <w:r w:rsidR="008A6439">
              <w:rPr>
                <w:rFonts w:asciiTheme="majorBidi" w:hAnsiTheme="majorBidi" w:cstheme="majorBidi"/>
                <w:i/>
                <w:iCs/>
                <w:sz w:val="18"/>
                <w:szCs w:val="18"/>
                <w:shd w:val="clear" w:color="auto" w:fill="FFFFFF"/>
                <w:lang w:val="en-US"/>
              </w:rPr>
              <w:t xml:space="preserve"> A systematic literature review </w:t>
            </w:r>
            <w:r w:rsidR="00DD2BD7" w:rsidRPr="00DD2BD7">
              <w:rPr>
                <w:rFonts w:asciiTheme="majorBidi" w:hAnsiTheme="majorBidi" w:cstheme="majorBidi"/>
                <w:i/>
                <w:iCs/>
                <w:sz w:val="18"/>
                <w:szCs w:val="18"/>
                <w:shd w:val="clear" w:color="auto" w:fill="FFFFFF"/>
                <w:lang w:val="en-US"/>
              </w:rPr>
              <w:t>of definitions, characteristics and risk factors</w:t>
            </w:r>
            <w:r>
              <w:rPr>
                <w:rFonts w:asciiTheme="majorBidi" w:hAnsiTheme="majorBidi" w:cstheme="majorBidi"/>
                <w:i/>
                <w:iCs/>
                <w:sz w:val="18"/>
                <w:szCs w:val="18"/>
                <w:shd w:val="clear" w:color="auto" w:fill="FFFFFF"/>
                <w:lang w:val="en-US"/>
              </w:rPr>
              <w:t>”</w:t>
            </w:r>
          </w:p>
          <w:p w14:paraId="32682CCE" w14:textId="77777777" w:rsidR="00B826D1" w:rsidRPr="00EF77E8" w:rsidRDefault="00B826D1" w:rsidP="00F112E3">
            <w:pPr>
              <w:jc w:val="center"/>
              <w:rPr>
                <w:rFonts w:asciiTheme="majorBidi" w:hAnsiTheme="majorBidi" w:cstheme="majorBidi"/>
                <w:sz w:val="18"/>
                <w:szCs w:val="18"/>
                <w:lang w:val="en-US"/>
              </w:rPr>
            </w:pPr>
          </w:p>
        </w:tc>
      </w:tr>
      <w:tr w:rsidR="00B826D1" w:rsidRPr="00EF77E8" w14:paraId="4E31E5FD" w14:textId="77777777" w:rsidTr="00F112E3">
        <w:trPr>
          <w:trHeight w:val="778"/>
        </w:trPr>
        <w:tc>
          <w:tcPr>
            <w:tcW w:w="1149" w:type="dxa"/>
          </w:tcPr>
          <w:p w14:paraId="4596D9ED" w14:textId="77777777" w:rsidR="00B826D1" w:rsidRPr="00EF77E8" w:rsidRDefault="00B826D1" w:rsidP="00F112E3">
            <w:pPr>
              <w:jc w:val="center"/>
              <w:rPr>
                <w:rFonts w:asciiTheme="majorBidi" w:hAnsiTheme="majorBidi" w:cstheme="majorBidi"/>
                <w:b/>
                <w:bCs/>
                <w:sz w:val="18"/>
                <w:szCs w:val="18"/>
              </w:rPr>
            </w:pPr>
            <w:r w:rsidRPr="00EF77E8">
              <w:rPr>
                <w:rFonts w:asciiTheme="majorBidi" w:hAnsiTheme="majorBidi" w:cstheme="majorBidi"/>
                <w:b/>
                <w:bCs/>
                <w:sz w:val="18"/>
                <w:szCs w:val="18"/>
              </w:rPr>
              <w:t>Session</w:t>
            </w:r>
          </w:p>
          <w:p w14:paraId="4733437F" w14:textId="77777777" w:rsidR="00B826D1" w:rsidRPr="00EF77E8" w:rsidRDefault="00B826D1" w:rsidP="00F112E3">
            <w:pPr>
              <w:jc w:val="center"/>
              <w:rPr>
                <w:rFonts w:asciiTheme="majorBidi" w:hAnsiTheme="majorBidi" w:cstheme="majorBidi"/>
                <w:b/>
                <w:bCs/>
                <w:sz w:val="18"/>
                <w:szCs w:val="18"/>
                <w:lang w:val="en-US"/>
              </w:rPr>
            </w:pPr>
            <w:r>
              <w:rPr>
                <w:rFonts w:asciiTheme="majorBidi" w:hAnsiTheme="majorBidi" w:cstheme="majorBidi"/>
                <w:b/>
                <w:bCs/>
                <w:sz w:val="18"/>
                <w:szCs w:val="18"/>
              </w:rPr>
              <w:t>2</w:t>
            </w:r>
          </w:p>
        </w:tc>
        <w:tc>
          <w:tcPr>
            <w:tcW w:w="1134" w:type="dxa"/>
          </w:tcPr>
          <w:p w14:paraId="14B13648" w14:textId="77777777" w:rsidR="00B826D1" w:rsidRPr="00EF77E8" w:rsidRDefault="00B826D1" w:rsidP="00F112E3">
            <w:pPr>
              <w:jc w:val="center"/>
              <w:rPr>
                <w:rFonts w:asciiTheme="majorBidi" w:hAnsiTheme="majorBidi" w:cstheme="majorBidi"/>
                <w:b/>
                <w:bCs/>
                <w:sz w:val="18"/>
                <w:szCs w:val="18"/>
                <w:lang w:val="en-US"/>
              </w:rPr>
            </w:pPr>
            <w:r>
              <w:rPr>
                <w:rFonts w:asciiTheme="majorBidi" w:hAnsiTheme="majorBidi" w:cstheme="majorBidi"/>
                <w:b/>
                <w:bCs/>
                <w:sz w:val="18"/>
                <w:szCs w:val="18"/>
                <w:lang w:val="en-US"/>
              </w:rPr>
              <w:t>Thursday Feb 08</w:t>
            </w:r>
          </w:p>
        </w:tc>
        <w:tc>
          <w:tcPr>
            <w:tcW w:w="1545" w:type="dxa"/>
          </w:tcPr>
          <w:p w14:paraId="6D7C2525" w14:textId="5000ACA9" w:rsidR="00B826D1" w:rsidRPr="00EF77E8" w:rsidRDefault="003406AD" w:rsidP="00F112E3">
            <w:pPr>
              <w:rPr>
                <w:rFonts w:asciiTheme="majorBidi" w:hAnsiTheme="majorBidi" w:cstheme="majorBidi"/>
                <w:b/>
                <w:bCs/>
                <w:sz w:val="18"/>
                <w:szCs w:val="18"/>
                <w:lang w:val="en-US"/>
              </w:rPr>
            </w:pPr>
            <w:r>
              <w:rPr>
                <w:rFonts w:asciiTheme="majorBidi" w:hAnsiTheme="majorBidi" w:cstheme="majorBidi"/>
                <w:b/>
                <w:bCs/>
                <w:sz w:val="18"/>
                <w:szCs w:val="18"/>
                <w:lang w:val="en-US"/>
              </w:rPr>
              <w:t>Injury and Poisoning</w:t>
            </w:r>
          </w:p>
          <w:p w14:paraId="4EA9F719" w14:textId="77777777" w:rsidR="00B826D1" w:rsidRPr="00EF77E8" w:rsidRDefault="00B826D1" w:rsidP="00F112E3">
            <w:pPr>
              <w:rPr>
                <w:rFonts w:asciiTheme="majorBidi" w:hAnsiTheme="majorBidi" w:cstheme="majorBidi"/>
                <w:sz w:val="18"/>
                <w:szCs w:val="18"/>
                <w:lang w:val="en-US"/>
              </w:rPr>
            </w:pPr>
          </w:p>
        </w:tc>
        <w:tc>
          <w:tcPr>
            <w:tcW w:w="2708" w:type="dxa"/>
          </w:tcPr>
          <w:p w14:paraId="69796142" w14:textId="685CB7AD" w:rsidR="00B826D1" w:rsidRPr="00845B4A" w:rsidRDefault="00845B4A" w:rsidP="00845B4A">
            <w:pPr>
              <w:rPr>
                <w:rFonts w:asciiTheme="majorBidi" w:hAnsiTheme="majorBidi" w:cstheme="majorBidi"/>
                <w:sz w:val="18"/>
                <w:szCs w:val="18"/>
                <w:lang w:val="en-US"/>
              </w:rPr>
            </w:pPr>
            <w:r w:rsidRPr="00845B4A">
              <w:rPr>
                <w:rFonts w:asciiTheme="majorBidi" w:hAnsiTheme="majorBidi" w:cstheme="majorBidi"/>
                <w:sz w:val="18"/>
                <w:szCs w:val="18"/>
                <w:shd w:val="clear" w:color="auto" w:fill="FFFFFF"/>
                <w:lang w:val="en-US"/>
              </w:rPr>
              <w:t>TBD</w:t>
            </w:r>
          </w:p>
        </w:tc>
        <w:tc>
          <w:tcPr>
            <w:tcW w:w="2126" w:type="dxa"/>
          </w:tcPr>
          <w:p w14:paraId="4A38F3FE" w14:textId="77777777" w:rsidR="0009273A" w:rsidRPr="00EF77E8" w:rsidRDefault="0009273A" w:rsidP="0009273A">
            <w:pPr>
              <w:rPr>
                <w:rFonts w:asciiTheme="majorBidi" w:hAnsiTheme="majorBidi" w:cstheme="majorBidi"/>
                <w:sz w:val="18"/>
                <w:szCs w:val="18"/>
                <w:lang w:val="en-US"/>
              </w:rPr>
            </w:pPr>
            <w:r w:rsidRPr="00EF77E8">
              <w:rPr>
                <w:rFonts w:asciiTheme="majorBidi" w:hAnsiTheme="majorBidi" w:cstheme="majorBidi"/>
                <w:sz w:val="18"/>
                <w:szCs w:val="18"/>
                <w:lang w:val="en-US"/>
              </w:rPr>
              <w:t xml:space="preserve">Dr. </w:t>
            </w:r>
            <w:r>
              <w:rPr>
                <w:rFonts w:asciiTheme="majorBidi" w:hAnsiTheme="majorBidi" w:cstheme="majorBidi"/>
                <w:sz w:val="18"/>
                <w:szCs w:val="18"/>
                <w:lang w:val="en-US"/>
              </w:rPr>
              <w:t>Iman Nuwayhid</w:t>
            </w:r>
          </w:p>
          <w:p w14:paraId="1F164DB6" w14:textId="77777777" w:rsidR="00B826D1" w:rsidRPr="00EF77E8" w:rsidRDefault="00B826D1" w:rsidP="00F112E3">
            <w:pPr>
              <w:rPr>
                <w:rFonts w:asciiTheme="majorBidi" w:hAnsiTheme="majorBidi" w:cstheme="majorBidi"/>
                <w:sz w:val="18"/>
                <w:szCs w:val="18"/>
                <w:lang w:val="en-US"/>
              </w:rPr>
            </w:pPr>
          </w:p>
          <w:p w14:paraId="35B00361" w14:textId="77777777" w:rsidR="00B826D1" w:rsidRPr="00EF77E8" w:rsidRDefault="00B826D1" w:rsidP="00F112E3">
            <w:pPr>
              <w:rPr>
                <w:rFonts w:asciiTheme="majorBidi" w:hAnsiTheme="majorBidi" w:cstheme="majorBidi"/>
                <w:sz w:val="18"/>
                <w:szCs w:val="18"/>
                <w:lang w:val="en-US"/>
              </w:rPr>
            </w:pPr>
          </w:p>
        </w:tc>
        <w:tc>
          <w:tcPr>
            <w:tcW w:w="992" w:type="dxa"/>
          </w:tcPr>
          <w:p w14:paraId="3C7E65EC" w14:textId="77777777" w:rsidR="00B826D1" w:rsidRPr="00EF77E8" w:rsidRDefault="00B826D1" w:rsidP="00F112E3">
            <w:pPr>
              <w:jc w:val="center"/>
              <w:rPr>
                <w:rFonts w:asciiTheme="majorBidi" w:hAnsiTheme="majorBidi" w:cstheme="majorBidi"/>
                <w:sz w:val="18"/>
                <w:szCs w:val="18"/>
                <w:lang w:val="en-US"/>
              </w:rPr>
            </w:pPr>
            <w:r w:rsidRPr="00EF77E8">
              <w:rPr>
                <w:rFonts w:asciiTheme="majorBidi" w:hAnsiTheme="majorBidi" w:cstheme="majorBidi"/>
                <w:sz w:val="18"/>
                <w:szCs w:val="18"/>
                <w:lang w:val="en-US"/>
              </w:rPr>
              <w:t xml:space="preserve">All LOs </w:t>
            </w:r>
          </w:p>
          <w:p w14:paraId="5818E5BA" w14:textId="77777777" w:rsidR="00B826D1" w:rsidRPr="00EF77E8" w:rsidRDefault="00B826D1" w:rsidP="00F112E3">
            <w:pPr>
              <w:jc w:val="center"/>
              <w:rPr>
                <w:rFonts w:asciiTheme="majorBidi" w:hAnsiTheme="majorBidi" w:cstheme="majorBidi"/>
                <w:sz w:val="18"/>
                <w:szCs w:val="18"/>
                <w:lang w:val="en-US"/>
              </w:rPr>
            </w:pPr>
          </w:p>
        </w:tc>
      </w:tr>
      <w:tr w:rsidR="00B826D1" w:rsidRPr="00EF77E8" w14:paraId="5EF90A64" w14:textId="77777777" w:rsidTr="00F112E3">
        <w:trPr>
          <w:trHeight w:val="778"/>
        </w:trPr>
        <w:tc>
          <w:tcPr>
            <w:tcW w:w="1149" w:type="dxa"/>
          </w:tcPr>
          <w:p w14:paraId="6B50F772" w14:textId="77777777" w:rsidR="00B826D1" w:rsidRPr="00EF77E8" w:rsidRDefault="00B826D1" w:rsidP="00F112E3">
            <w:pPr>
              <w:jc w:val="center"/>
              <w:rPr>
                <w:rFonts w:asciiTheme="majorBidi" w:hAnsiTheme="majorBidi" w:cstheme="majorBidi"/>
                <w:sz w:val="18"/>
                <w:szCs w:val="18"/>
                <w:lang w:val="en-US"/>
              </w:rPr>
            </w:pPr>
            <w:r w:rsidRPr="00EF77E8">
              <w:rPr>
                <w:rFonts w:asciiTheme="majorBidi" w:hAnsiTheme="majorBidi" w:cstheme="majorBidi"/>
                <w:sz w:val="18"/>
                <w:szCs w:val="18"/>
                <w:lang w:val="en-US"/>
              </w:rPr>
              <w:t>Required</w:t>
            </w:r>
          </w:p>
          <w:p w14:paraId="1C31B6C5" w14:textId="77777777" w:rsidR="00B826D1" w:rsidRPr="00EF77E8" w:rsidRDefault="00B826D1" w:rsidP="00F112E3">
            <w:pPr>
              <w:jc w:val="center"/>
              <w:rPr>
                <w:rFonts w:asciiTheme="majorBidi" w:hAnsiTheme="majorBidi" w:cstheme="majorBidi"/>
                <w:b/>
                <w:bCs/>
                <w:sz w:val="18"/>
                <w:szCs w:val="18"/>
              </w:rPr>
            </w:pPr>
            <w:r w:rsidRPr="00EF77E8">
              <w:rPr>
                <w:rFonts w:asciiTheme="majorBidi" w:hAnsiTheme="majorBidi" w:cstheme="majorBidi"/>
                <w:sz w:val="18"/>
                <w:szCs w:val="18"/>
                <w:lang w:val="en-US"/>
              </w:rPr>
              <w:t>Reading</w:t>
            </w:r>
          </w:p>
        </w:tc>
        <w:tc>
          <w:tcPr>
            <w:tcW w:w="8505" w:type="dxa"/>
            <w:gridSpan w:val="5"/>
          </w:tcPr>
          <w:p w14:paraId="3A3D5BD7" w14:textId="71A8B3FA" w:rsidR="00B826D1" w:rsidRPr="00EF77E8" w:rsidRDefault="002D65D8" w:rsidP="002D65D8">
            <w:pPr>
              <w:rPr>
                <w:rFonts w:asciiTheme="majorBidi" w:hAnsiTheme="majorBidi" w:cstheme="majorBidi"/>
                <w:sz w:val="18"/>
                <w:szCs w:val="18"/>
                <w:lang w:val="en-US"/>
              </w:rPr>
            </w:pPr>
            <w:r>
              <w:rPr>
                <w:rFonts w:asciiTheme="majorBidi" w:hAnsiTheme="majorBidi" w:cstheme="majorBidi"/>
                <w:sz w:val="18"/>
                <w:szCs w:val="18"/>
                <w:shd w:val="clear" w:color="auto" w:fill="FFFFFF"/>
                <w:lang w:val="en-US"/>
              </w:rPr>
              <w:t>TBD</w:t>
            </w:r>
          </w:p>
        </w:tc>
      </w:tr>
      <w:tr w:rsidR="00B826D1" w:rsidRPr="00EF77E8" w14:paraId="341B88FA" w14:textId="77777777" w:rsidTr="00F112E3">
        <w:trPr>
          <w:trHeight w:val="518"/>
        </w:trPr>
        <w:tc>
          <w:tcPr>
            <w:tcW w:w="1149" w:type="dxa"/>
          </w:tcPr>
          <w:p w14:paraId="13107C84" w14:textId="77777777" w:rsidR="00B826D1" w:rsidRPr="00EF77E8" w:rsidRDefault="00B826D1" w:rsidP="00F112E3">
            <w:pPr>
              <w:jc w:val="center"/>
              <w:rPr>
                <w:rFonts w:asciiTheme="majorBidi" w:hAnsiTheme="majorBidi" w:cstheme="majorBidi"/>
                <w:b/>
                <w:bCs/>
                <w:sz w:val="18"/>
                <w:szCs w:val="18"/>
              </w:rPr>
            </w:pPr>
            <w:r w:rsidRPr="00EF77E8">
              <w:rPr>
                <w:rFonts w:asciiTheme="majorBidi" w:hAnsiTheme="majorBidi" w:cstheme="majorBidi"/>
                <w:b/>
                <w:bCs/>
                <w:sz w:val="18"/>
                <w:szCs w:val="18"/>
              </w:rPr>
              <w:t>Session</w:t>
            </w:r>
          </w:p>
          <w:p w14:paraId="7A8593CA" w14:textId="77777777" w:rsidR="00B826D1" w:rsidRPr="00EF77E8" w:rsidRDefault="00B826D1" w:rsidP="00F112E3">
            <w:pPr>
              <w:jc w:val="center"/>
              <w:rPr>
                <w:rFonts w:asciiTheme="majorBidi" w:hAnsiTheme="majorBidi" w:cstheme="majorBidi"/>
                <w:b/>
                <w:bCs/>
                <w:sz w:val="18"/>
                <w:szCs w:val="18"/>
              </w:rPr>
            </w:pPr>
            <w:r>
              <w:rPr>
                <w:rFonts w:asciiTheme="majorBidi" w:hAnsiTheme="majorBidi" w:cstheme="majorBidi"/>
                <w:b/>
                <w:bCs/>
                <w:sz w:val="18"/>
                <w:szCs w:val="18"/>
                <w:lang w:val="en-US"/>
              </w:rPr>
              <w:t>3</w:t>
            </w:r>
          </w:p>
          <w:p w14:paraId="7183A34B" w14:textId="77777777" w:rsidR="00B826D1" w:rsidRPr="00EF77E8" w:rsidRDefault="00B826D1" w:rsidP="00F112E3">
            <w:pPr>
              <w:jc w:val="center"/>
              <w:rPr>
                <w:rFonts w:asciiTheme="majorBidi" w:hAnsiTheme="majorBidi" w:cstheme="majorBidi"/>
                <w:b/>
                <w:bCs/>
                <w:sz w:val="18"/>
                <w:szCs w:val="18"/>
                <w:lang w:val="en-US"/>
              </w:rPr>
            </w:pPr>
          </w:p>
        </w:tc>
        <w:tc>
          <w:tcPr>
            <w:tcW w:w="1134" w:type="dxa"/>
          </w:tcPr>
          <w:p w14:paraId="621C5846" w14:textId="77777777" w:rsidR="00B826D1" w:rsidRPr="00EF77E8" w:rsidRDefault="00B826D1" w:rsidP="00F112E3">
            <w:pPr>
              <w:jc w:val="center"/>
              <w:rPr>
                <w:rFonts w:asciiTheme="majorBidi" w:hAnsiTheme="majorBidi" w:cstheme="majorBidi"/>
                <w:b/>
                <w:bCs/>
                <w:sz w:val="18"/>
                <w:szCs w:val="18"/>
                <w:lang w:val="en-US"/>
              </w:rPr>
            </w:pPr>
            <w:r w:rsidRPr="00EF77E8">
              <w:rPr>
                <w:rFonts w:asciiTheme="majorBidi" w:hAnsiTheme="majorBidi" w:cstheme="majorBidi"/>
                <w:b/>
                <w:bCs/>
                <w:sz w:val="18"/>
                <w:szCs w:val="18"/>
                <w:lang w:val="en-US"/>
              </w:rPr>
              <w:t>Thursday</w:t>
            </w:r>
          </w:p>
          <w:p w14:paraId="74736226" w14:textId="77777777" w:rsidR="00B826D1" w:rsidRPr="00EF77E8" w:rsidRDefault="00B826D1" w:rsidP="00F112E3">
            <w:pPr>
              <w:jc w:val="center"/>
              <w:rPr>
                <w:rFonts w:asciiTheme="majorBidi" w:hAnsiTheme="majorBidi" w:cstheme="majorBidi"/>
                <w:b/>
                <w:bCs/>
                <w:sz w:val="18"/>
                <w:szCs w:val="18"/>
                <w:lang w:val="en-US"/>
              </w:rPr>
            </w:pPr>
            <w:r>
              <w:rPr>
                <w:rFonts w:asciiTheme="majorBidi" w:hAnsiTheme="majorBidi" w:cstheme="majorBidi"/>
                <w:b/>
                <w:bCs/>
                <w:sz w:val="18"/>
                <w:szCs w:val="18"/>
                <w:lang w:val="en-US"/>
              </w:rPr>
              <w:t>March 14</w:t>
            </w:r>
          </w:p>
        </w:tc>
        <w:tc>
          <w:tcPr>
            <w:tcW w:w="1545" w:type="dxa"/>
          </w:tcPr>
          <w:p w14:paraId="70AEF7A5" w14:textId="4E869655" w:rsidR="00B826D1" w:rsidRPr="00EF77E8" w:rsidRDefault="00C133B4" w:rsidP="00F112E3">
            <w:pPr>
              <w:rPr>
                <w:rFonts w:asciiTheme="majorBidi" w:hAnsiTheme="majorBidi" w:cstheme="majorBidi"/>
                <w:sz w:val="18"/>
                <w:szCs w:val="18"/>
                <w:lang w:val="en-US"/>
              </w:rPr>
            </w:pPr>
            <w:r w:rsidRPr="0010643C">
              <w:rPr>
                <w:rFonts w:asciiTheme="majorBidi" w:hAnsiTheme="majorBidi" w:cstheme="majorBidi"/>
                <w:b/>
                <w:bCs/>
                <w:sz w:val="18"/>
                <w:szCs w:val="18"/>
                <w:lang w:val="en-US"/>
              </w:rPr>
              <w:t xml:space="preserve">Motor Vehicle Crash Injury Epidemiology </w:t>
            </w:r>
          </w:p>
        </w:tc>
        <w:tc>
          <w:tcPr>
            <w:tcW w:w="2708" w:type="dxa"/>
          </w:tcPr>
          <w:p w14:paraId="035F62CA" w14:textId="0F795AC1" w:rsidR="00B826D1" w:rsidRPr="00845B4A" w:rsidRDefault="00845B4A" w:rsidP="00845B4A">
            <w:pPr>
              <w:rPr>
                <w:rFonts w:asciiTheme="majorBidi" w:hAnsiTheme="majorBidi" w:cstheme="majorBidi"/>
                <w:sz w:val="18"/>
                <w:szCs w:val="18"/>
                <w:lang w:val="en-US"/>
              </w:rPr>
            </w:pPr>
            <w:r w:rsidRPr="00845B4A">
              <w:rPr>
                <w:rFonts w:asciiTheme="majorBidi" w:hAnsiTheme="majorBidi" w:cstheme="majorBidi"/>
                <w:sz w:val="18"/>
                <w:szCs w:val="18"/>
                <w:shd w:val="clear" w:color="auto" w:fill="FFFFFF"/>
                <w:lang w:val="en-US"/>
              </w:rPr>
              <w:t>TBD</w:t>
            </w:r>
          </w:p>
        </w:tc>
        <w:tc>
          <w:tcPr>
            <w:tcW w:w="2126" w:type="dxa"/>
          </w:tcPr>
          <w:p w14:paraId="1B957187" w14:textId="77777777" w:rsidR="00C133B4" w:rsidRPr="00EF77E8" w:rsidRDefault="00C133B4" w:rsidP="00C133B4">
            <w:pPr>
              <w:rPr>
                <w:rFonts w:asciiTheme="majorBidi" w:hAnsiTheme="majorBidi" w:cstheme="majorBidi"/>
                <w:sz w:val="18"/>
                <w:szCs w:val="18"/>
                <w:lang w:val="en-US"/>
              </w:rPr>
            </w:pPr>
            <w:r w:rsidRPr="00EF77E8">
              <w:rPr>
                <w:rFonts w:asciiTheme="majorBidi" w:hAnsiTheme="majorBidi" w:cstheme="majorBidi"/>
                <w:sz w:val="18"/>
                <w:szCs w:val="18"/>
                <w:lang w:val="en-US"/>
              </w:rPr>
              <w:t xml:space="preserve">Dr. </w:t>
            </w:r>
            <w:r>
              <w:rPr>
                <w:rFonts w:asciiTheme="majorBidi" w:hAnsiTheme="majorBidi" w:cstheme="majorBidi"/>
                <w:sz w:val="18"/>
                <w:szCs w:val="18"/>
                <w:lang w:val="en-US"/>
              </w:rPr>
              <w:t>Federico Vaca</w:t>
            </w:r>
          </w:p>
          <w:p w14:paraId="0B814075" w14:textId="77777777" w:rsidR="00B826D1" w:rsidRPr="00EF77E8" w:rsidRDefault="00B826D1" w:rsidP="00F112E3">
            <w:pPr>
              <w:rPr>
                <w:rFonts w:asciiTheme="majorBidi" w:hAnsiTheme="majorBidi" w:cstheme="majorBidi"/>
                <w:sz w:val="18"/>
                <w:szCs w:val="18"/>
                <w:lang w:val="en-US"/>
              </w:rPr>
            </w:pPr>
          </w:p>
          <w:p w14:paraId="78927F93" w14:textId="77777777" w:rsidR="00B826D1" w:rsidRPr="00EF77E8" w:rsidRDefault="00B826D1" w:rsidP="00F112E3">
            <w:pPr>
              <w:rPr>
                <w:rFonts w:asciiTheme="majorBidi" w:hAnsiTheme="majorBidi" w:cstheme="majorBidi"/>
                <w:sz w:val="18"/>
                <w:szCs w:val="18"/>
                <w:lang w:val="en-US"/>
              </w:rPr>
            </w:pPr>
          </w:p>
        </w:tc>
        <w:tc>
          <w:tcPr>
            <w:tcW w:w="992" w:type="dxa"/>
          </w:tcPr>
          <w:p w14:paraId="273517A6" w14:textId="77777777" w:rsidR="00B826D1" w:rsidRPr="00EF77E8" w:rsidRDefault="00B826D1" w:rsidP="00F112E3">
            <w:pPr>
              <w:jc w:val="center"/>
              <w:rPr>
                <w:rFonts w:asciiTheme="majorBidi" w:hAnsiTheme="majorBidi" w:cstheme="majorBidi"/>
                <w:sz w:val="18"/>
                <w:szCs w:val="18"/>
                <w:lang w:val="en-US"/>
              </w:rPr>
            </w:pPr>
            <w:r w:rsidRPr="00EF77E8">
              <w:rPr>
                <w:rFonts w:asciiTheme="majorBidi" w:hAnsiTheme="majorBidi" w:cstheme="majorBidi"/>
                <w:sz w:val="18"/>
                <w:szCs w:val="18"/>
                <w:lang w:val="en-US"/>
              </w:rPr>
              <w:t xml:space="preserve">All LOs </w:t>
            </w:r>
          </w:p>
          <w:p w14:paraId="3AD90EDA" w14:textId="77777777" w:rsidR="00B826D1" w:rsidRPr="00EF77E8" w:rsidRDefault="00B826D1" w:rsidP="00F112E3">
            <w:pPr>
              <w:jc w:val="center"/>
              <w:rPr>
                <w:rFonts w:asciiTheme="majorBidi" w:hAnsiTheme="majorBidi" w:cstheme="majorBidi"/>
                <w:sz w:val="18"/>
                <w:szCs w:val="18"/>
                <w:lang w:val="en-US"/>
              </w:rPr>
            </w:pPr>
          </w:p>
        </w:tc>
      </w:tr>
      <w:tr w:rsidR="00B826D1" w:rsidRPr="00EF77E8" w14:paraId="4673C01E" w14:textId="77777777" w:rsidTr="00F112E3">
        <w:trPr>
          <w:trHeight w:val="518"/>
        </w:trPr>
        <w:tc>
          <w:tcPr>
            <w:tcW w:w="1149" w:type="dxa"/>
          </w:tcPr>
          <w:p w14:paraId="1F62B91C" w14:textId="77777777" w:rsidR="00B826D1" w:rsidRPr="00EF77E8" w:rsidRDefault="00B826D1" w:rsidP="00F112E3">
            <w:pPr>
              <w:jc w:val="center"/>
              <w:rPr>
                <w:rFonts w:asciiTheme="majorBidi" w:hAnsiTheme="majorBidi" w:cstheme="majorBidi"/>
                <w:sz w:val="18"/>
                <w:szCs w:val="18"/>
                <w:lang w:val="en-US"/>
              </w:rPr>
            </w:pPr>
            <w:r w:rsidRPr="00EF77E8">
              <w:rPr>
                <w:rFonts w:asciiTheme="majorBidi" w:hAnsiTheme="majorBidi" w:cstheme="majorBidi"/>
                <w:sz w:val="18"/>
                <w:szCs w:val="18"/>
                <w:lang w:val="en-US"/>
              </w:rPr>
              <w:t>Required</w:t>
            </w:r>
          </w:p>
          <w:p w14:paraId="29643C4B" w14:textId="77777777" w:rsidR="00B826D1" w:rsidRPr="00EF77E8" w:rsidRDefault="00B826D1" w:rsidP="00F112E3">
            <w:pPr>
              <w:jc w:val="center"/>
              <w:rPr>
                <w:rFonts w:asciiTheme="majorBidi" w:hAnsiTheme="majorBidi" w:cstheme="majorBidi"/>
                <w:b/>
                <w:bCs/>
                <w:sz w:val="18"/>
                <w:szCs w:val="18"/>
              </w:rPr>
            </w:pPr>
            <w:r w:rsidRPr="00EF77E8">
              <w:rPr>
                <w:rFonts w:asciiTheme="majorBidi" w:hAnsiTheme="majorBidi" w:cstheme="majorBidi"/>
                <w:sz w:val="18"/>
                <w:szCs w:val="18"/>
                <w:lang w:val="en-US"/>
              </w:rPr>
              <w:t>Reading</w:t>
            </w:r>
          </w:p>
        </w:tc>
        <w:tc>
          <w:tcPr>
            <w:tcW w:w="8505" w:type="dxa"/>
            <w:gridSpan w:val="5"/>
          </w:tcPr>
          <w:p w14:paraId="0569C9EA" w14:textId="0E66F9C1" w:rsidR="00B826D1" w:rsidRPr="00EF77E8" w:rsidRDefault="002D65D8" w:rsidP="002D65D8">
            <w:pPr>
              <w:rPr>
                <w:rFonts w:asciiTheme="majorBidi" w:hAnsiTheme="majorBidi" w:cstheme="majorBidi"/>
                <w:sz w:val="18"/>
                <w:szCs w:val="18"/>
                <w:lang w:val="en-US"/>
              </w:rPr>
            </w:pPr>
            <w:r>
              <w:rPr>
                <w:rFonts w:asciiTheme="majorBidi" w:hAnsiTheme="majorBidi" w:cstheme="majorBidi"/>
                <w:sz w:val="18"/>
                <w:szCs w:val="18"/>
                <w:shd w:val="clear" w:color="auto" w:fill="FFFFFF"/>
                <w:lang w:val="en-US"/>
              </w:rPr>
              <w:t>TBD</w:t>
            </w:r>
          </w:p>
        </w:tc>
      </w:tr>
      <w:tr w:rsidR="00B826D1" w:rsidRPr="00EF77E8" w14:paraId="13E8DB5C" w14:textId="77777777" w:rsidTr="00F112E3">
        <w:trPr>
          <w:trHeight w:val="778"/>
        </w:trPr>
        <w:tc>
          <w:tcPr>
            <w:tcW w:w="1149" w:type="dxa"/>
          </w:tcPr>
          <w:p w14:paraId="619E1BE2" w14:textId="77777777" w:rsidR="00B826D1" w:rsidRPr="00EF77E8" w:rsidRDefault="00B826D1" w:rsidP="00F112E3">
            <w:pPr>
              <w:jc w:val="center"/>
              <w:rPr>
                <w:rFonts w:asciiTheme="majorBidi" w:hAnsiTheme="majorBidi" w:cstheme="majorBidi"/>
                <w:b/>
                <w:bCs/>
                <w:sz w:val="18"/>
                <w:szCs w:val="18"/>
              </w:rPr>
            </w:pPr>
            <w:r w:rsidRPr="00EF77E8">
              <w:rPr>
                <w:rFonts w:asciiTheme="majorBidi" w:hAnsiTheme="majorBidi" w:cstheme="majorBidi"/>
                <w:b/>
                <w:bCs/>
                <w:sz w:val="18"/>
                <w:szCs w:val="18"/>
              </w:rPr>
              <w:t>Session</w:t>
            </w:r>
          </w:p>
          <w:p w14:paraId="09A096E7" w14:textId="77777777" w:rsidR="00B826D1" w:rsidRPr="00EF77E8" w:rsidRDefault="00B826D1" w:rsidP="00F112E3">
            <w:pPr>
              <w:jc w:val="center"/>
              <w:rPr>
                <w:rFonts w:asciiTheme="majorBidi" w:hAnsiTheme="majorBidi" w:cstheme="majorBidi"/>
                <w:b/>
                <w:bCs/>
                <w:sz w:val="18"/>
                <w:szCs w:val="18"/>
              </w:rPr>
            </w:pPr>
            <w:r>
              <w:rPr>
                <w:rFonts w:asciiTheme="majorBidi" w:hAnsiTheme="majorBidi" w:cstheme="majorBidi"/>
                <w:b/>
                <w:bCs/>
                <w:sz w:val="18"/>
                <w:szCs w:val="18"/>
                <w:lang w:val="en-US"/>
              </w:rPr>
              <w:t>4</w:t>
            </w:r>
          </w:p>
          <w:p w14:paraId="70C9E1AC" w14:textId="77777777" w:rsidR="00B826D1" w:rsidRPr="00EF77E8" w:rsidRDefault="00B826D1" w:rsidP="00F112E3">
            <w:pPr>
              <w:jc w:val="center"/>
              <w:rPr>
                <w:rFonts w:asciiTheme="majorBidi" w:hAnsiTheme="majorBidi" w:cstheme="majorBidi"/>
                <w:b/>
                <w:bCs/>
                <w:sz w:val="18"/>
                <w:szCs w:val="18"/>
                <w:lang w:val="en-US"/>
              </w:rPr>
            </w:pPr>
          </w:p>
        </w:tc>
        <w:tc>
          <w:tcPr>
            <w:tcW w:w="1134" w:type="dxa"/>
          </w:tcPr>
          <w:p w14:paraId="0BE387D0" w14:textId="77777777" w:rsidR="00B826D1" w:rsidRPr="00EF77E8" w:rsidRDefault="00B826D1" w:rsidP="00F112E3">
            <w:pPr>
              <w:jc w:val="center"/>
              <w:rPr>
                <w:rFonts w:asciiTheme="majorBidi" w:hAnsiTheme="majorBidi" w:cstheme="majorBidi"/>
                <w:b/>
                <w:bCs/>
                <w:sz w:val="18"/>
                <w:szCs w:val="18"/>
                <w:lang w:val="en-US"/>
              </w:rPr>
            </w:pPr>
            <w:r>
              <w:rPr>
                <w:rFonts w:asciiTheme="majorBidi" w:hAnsiTheme="majorBidi" w:cstheme="majorBidi"/>
                <w:b/>
                <w:bCs/>
                <w:sz w:val="18"/>
                <w:szCs w:val="18"/>
                <w:lang w:val="en-US"/>
              </w:rPr>
              <w:t>Wednesday</w:t>
            </w:r>
          </w:p>
          <w:p w14:paraId="32DDE1A6" w14:textId="77777777" w:rsidR="00B826D1" w:rsidRPr="00EF77E8" w:rsidRDefault="00B826D1" w:rsidP="00F112E3">
            <w:pPr>
              <w:jc w:val="center"/>
              <w:rPr>
                <w:rFonts w:asciiTheme="majorBidi" w:hAnsiTheme="majorBidi" w:cstheme="majorBidi"/>
                <w:b/>
                <w:bCs/>
                <w:sz w:val="18"/>
                <w:szCs w:val="18"/>
                <w:lang w:val="en-US"/>
              </w:rPr>
            </w:pPr>
            <w:r>
              <w:rPr>
                <w:rFonts w:asciiTheme="majorBidi" w:hAnsiTheme="majorBidi" w:cstheme="majorBidi"/>
                <w:b/>
                <w:bCs/>
                <w:sz w:val="18"/>
                <w:szCs w:val="18"/>
                <w:lang w:val="en-US"/>
              </w:rPr>
              <w:t>April 17</w:t>
            </w:r>
          </w:p>
        </w:tc>
        <w:tc>
          <w:tcPr>
            <w:tcW w:w="1545" w:type="dxa"/>
          </w:tcPr>
          <w:p w14:paraId="5B5B11EF" w14:textId="77777777" w:rsidR="00B05AB4" w:rsidRPr="00572C42" w:rsidRDefault="00B05AB4" w:rsidP="00B05AB4">
            <w:pPr>
              <w:rPr>
                <w:rFonts w:asciiTheme="majorBidi" w:hAnsiTheme="majorBidi" w:cstheme="majorBidi"/>
                <w:b/>
                <w:bCs/>
                <w:sz w:val="18"/>
                <w:szCs w:val="18"/>
                <w:lang w:val="en-US"/>
              </w:rPr>
            </w:pPr>
            <w:r>
              <w:rPr>
                <w:rFonts w:asciiTheme="majorBidi" w:hAnsiTheme="majorBidi" w:cstheme="majorBidi"/>
                <w:b/>
                <w:bCs/>
                <w:sz w:val="18"/>
                <w:szCs w:val="18"/>
                <w:lang w:val="en-US"/>
              </w:rPr>
              <w:t>Elder Mistreatment</w:t>
            </w:r>
          </w:p>
          <w:p w14:paraId="052661CB" w14:textId="0494762F" w:rsidR="00B826D1" w:rsidRPr="00EF77E8" w:rsidRDefault="00B826D1" w:rsidP="00F112E3">
            <w:pPr>
              <w:rPr>
                <w:rFonts w:asciiTheme="majorBidi" w:hAnsiTheme="majorBidi" w:cstheme="majorBidi"/>
                <w:sz w:val="18"/>
                <w:szCs w:val="18"/>
                <w:lang w:val="en-US"/>
              </w:rPr>
            </w:pPr>
          </w:p>
        </w:tc>
        <w:tc>
          <w:tcPr>
            <w:tcW w:w="2708" w:type="dxa"/>
          </w:tcPr>
          <w:p w14:paraId="2C825CF9" w14:textId="73EC954B" w:rsidR="00B826D1" w:rsidRPr="00845B4A" w:rsidRDefault="00845B4A" w:rsidP="00845B4A">
            <w:pPr>
              <w:rPr>
                <w:rFonts w:asciiTheme="majorBidi" w:hAnsiTheme="majorBidi" w:cstheme="majorBidi"/>
                <w:sz w:val="18"/>
                <w:szCs w:val="18"/>
                <w:lang w:val="en-US"/>
              </w:rPr>
            </w:pPr>
            <w:r w:rsidRPr="00845B4A">
              <w:rPr>
                <w:rFonts w:asciiTheme="majorBidi" w:hAnsiTheme="majorBidi" w:cstheme="majorBidi"/>
                <w:sz w:val="18"/>
                <w:szCs w:val="18"/>
                <w:shd w:val="clear" w:color="auto" w:fill="FFFFFF"/>
                <w:lang w:val="en-US"/>
              </w:rPr>
              <w:t>TBD</w:t>
            </w:r>
            <w:r w:rsidR="00B826D1" w:rsidRPr="00845B4A">
              <w:rPr>
                <w:rFonts w:asciiTheme="majorBidi" w:hAnsiTheme="majorBidi" w:cstheme="majorBidi"/>
                <w:sz w:val="18"/>
                <w:szCs w:val="18"/>
                <w:lang w:val="en-US"/>
              </w:rPr>
              <w:t xml:space="preserve"> </w:t>
            </w:r>
          </w:p>
        </w:tc>
        <w:tc>
          <w:tcPr>
            <w:tcW w:w="2126" w:type="dxa"/>
          </w:tcPr>
          <w:p w14:paraId="408C2D89" w14:textId="5C454D99" w:rsidR="00B826D1" w:rsidRPr="00EF77E8" w:rsidRDefault="00B05AB4" w:rsidP="00F112E3">
            <w:pPr>
              <w:rPr>
                <w:rFonts w:asciiTheme="majorBidi" w:hAnsiTheme="majorBidi" w:cstheme="majorBidi"/>
                <w:sz w:val="18"/>
                <w:szCs w:val="18"/>
                <w:lang w:val="en-US"/>
              </w:rPr>
            </w:pPr>
            <w:r>
              <w:rPr>
                <w:rFonts w:asciiTheme="majorBidi" w:hAnsiTheme="majorBidi" w:cstheme="majorBidi"/>
                <w:sz w:val="18"/>
                <w:szCs w:val="18"/>
                <w:lang w:val="en-US"/>
              </w:rPr>
              <w:t>Dr. Fuad Abujarad</w:t>
            </w:r>
          </w:p>
          <w:p w14:paraId="5CBBB2BD" w14:textId="77777777" w:rsidR="00B826D1" w:rsidRPr="00EF77E8" w:rsidRDefault="00B826D1" w:rsidP="00F112E3">
            <w:pPr>
              <w:rPr>
                <w:rFonts w:asciiTheme="majorBidi" w:hAnsiTheme="majorBidi" w:cstheme="majorBidi"/>
                <w:sz w:val="18"/>
                <w:szCs w:val="18"/>
                <w:lang w:val="en-US"/>
              </w:rPr>
            </w:pPr>
          </w:p>
        </w:tc>
        <w:tc>
          <w:tcPr>
            <w:tcW w:w="992" w:type="dxa"/>
          </w:tcPr>
          <w:p w14:paraId="27C4F1ED" w14:textId="77777777" w:rsidR="00B826D1" w:rsidRPr="00EF77E8" w:rsidRDefault="00B826D1" w:rsidP="00F112E3">
            <w:pPr>
              <w:jc w:val="center"/>
              <w:rPr>
                <w:rFonts w:asciiTheme="majorBidi" w:hAnsiTheme="majorBidi" w:cstheme="majorBidi"/>
                <w:sz w:val="18"/>
                <w:szCs w:val="18"/>
                <w:lang w:val="en-US"/>
              </w:rPr>
            </w:pPr>
            <w:r w:rsidRPr="00EF77E8">
              <w:rPr>
                <w:rFonts w:asciiTheme="majorBidi" w:hAnsiTheme="majorBidi" w:cstheme="majorBidi"/>
                <w:sz w:val="18"/>
                <w:szCs w:val="18"/>
                <w:lang w:val="en-US"/>
              </w:rPr>
              <w:t xml:space="preserve">All LOs </w:t>
            </w:r>
          </w:p>
          <w:p w14:paraId="4981CED7" w14:textId="77777777" w:rsidR="00B826D1" w:rsidRPr="00EF77E8" w:rsidRDefault="00B826D1" w:rsidP="00F112E3">
            <w:pPr>
              <w:jc w:val="center"/>
              <w:rPr>
                <w:rFonts w:asciiTheme="majorBidi" w:hAnsiTheme="majorBidi" w:cstheme="majorBidi"/>
                <w:sz w:val="18"/>
                <w:szCs w:val="18"/>
                <w:lang w:val="en-US"/>
              </w:rPr>
            </w:pPr>
          </w:p>
        </w:tc>
      </w:tr>
      <w:tr w:rsidR="00B826D1" w:rsidRPr="00EF77E8" w14:paraId="647EB346" w14:textId="77777777" w:rsidTr="00F112E3">
        <w:trPr>
          <w:trHeight w:val="778"/>
        </w:trPr>
        <w:tc>
          <w:tcPr>
            <w:tcW w:w="1149" w:type="dxa"/>
          </w:tcPr>
          <w:p w14:paraId="67341650" w14:textId="77777777" w:rsidR="00B826D1" w:rsidRPr="00EF77E8" w:rsidRDefault="00B826D1" w:rsidP="00F112E3">
            <w:pPr>
              <w:jc w:val="center"/>
              <w:rPr>
                <w:rFonts w:asciiTheme="majorBidi" w:hAnsiTheme="majorBidi" w:cstheme="majorBidi"/>
                <w:sz w:val="18"/>
                <w:szCs w:val="18"/>
                <w:lang w:val="en-US"/>
              </w:rPr>
            </w:pPr>
            <w:r w:rsidRPr="00EF77E8">
              <w:rPr>
                <w:rFonts w:asciiTheme="majorBidi" w:hAnsiTheme="majorBidi" w:cstheme="majorBidi"/>
                <w:sz w:val="18"/>
                <w:szCs w:val="18"/>
                <w:lang w:val="en-US"/>
              </w:rPr>
              <w:t>Required</w:t>
            </w:r>
          </w:p>
          <w:p w14:paraId="5448D640" w14:textId="77777777" w:rsidR="00B826D1" w:rsidRPr="00EF77E8" w:rsidRDefault="00B826D1" w:rsidP="00F112E3">
            <w:pPr>
              <w:jc w:val="center"/>
              <w:rPr>
                <w:rFonts w:asciiTheme="majorBidi" w:hAnsiTheme="majorBidi" w:cstheme="majorBidi"/>
                <w:b/>
                <w:bCs/>
                <w:sz w:val="18"/>
                <w:szCs w:val="18"/>
              </w:rPr>
            </w:pPr>
            <w:r w:rsidRPr="00EF77E8">
              <w:rPr>
                <w:rFonts w:asciiTheme="majorBidi" w:hAnsiTheme="majorBidi" w:cstheme="majorBidi"/>
                <w:sz w:val="18"/>
                <w:szCs w:val="18"/>
                <w:lang w:val="en-US"/>
              </w:rPr>
              <w:t>Reading</w:t>
            </w:r>
          </w:p>
        </w:tc>
        <w:tc>
          <w:tcPr>
            <w:tcW w:w="8505" w:type="dxa"/>
            <w:gridSpan w:val="5"/>
          </w:tcPr>
          <w:p w14:paraId="09503144" w14:textId="1F880B13" w:rsidR="00B826D1" w:rsidRPr="00EF77E8" w:rsidRDefault="002D65D8" w:rsidP="002D65D8">
            <w:pPr>
              <w:rPr>
                <w:rFonts w:asciiTheme="majorBidi" w:hAnsiTheme="majorBidi" w:cstheme="majorBidi"/>
                <w:sz w:val="18"/>
                <w:szCs w:val="18"/>
                <w:lang w:val="en-US"/>
              </w:rPr>
            </w:pPr>
            <w:r>
              <w:rPr>
                <w:rFonts w:asciiTheme="majorBidi" w:hAnsiTheme="majorBidi" w:cstheme="majorBidi"/>
                <w:sz w:val="18"/>
                <w:szCs w:val="18"/>
                <w:shd w:val="clear" w:color="auto" w:fill="FFFFFF"/>
                <w:lang w:val="en-US"/>
              </w:rPr>
              <w:t>TBD</w:t>
            </w:r>
          </w:p>
        </w:tc>
      </w:tr>
    </w:tbl>
    <w:p w14:paraId="5452E03F" w14:textId="77777777" w:rsidR="00D9647C" w:rsidRPr="00EF77E8" w:rsidRDefault="00D9647C" w:rsidP="00D9647C">
      <w:pPr>
        <w:rPr>
          <w:rFonts w:asciiTheme="majorBidi" w:hAnsiTheme="majorBidi" w:cstheme="majorBidi"/>
          <w:lang w:val="en-US"/>
        </w:rPr>
      </w:pPr>
    </w:p>
    <w:p w14:paraId="0A71B1FF" w14:textId="77777777" w:rsidR="00711402" w:rsidRDefault="00711402"/>
    <w:sectPr w:rsidR="00711402">
      <w:headerReference w:type="default" r:id="rId12"/>
      <w:footerReference w:type="default" r:id="rId13"/>
      <w:pgSz w:w="11907" w:h="1683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5F83" w14:textId="77777777" w:rsidR="00F112E3" w:rsidRDefault="00F112E3">
      <w:r>
        <w:separator/>
      </w:r>
    </w:p>
  </w:endnote>
  <w:endnote w:type="continuationSeparator" w:id="0">
    <w:p w14:paraId="4A163D97" w14:textId="77777777" w:rsidR="00F112E3" w:rsidRDefault="00F1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112E3" w14:paraId="393598B9" w14:textId="77777777" w:rsidTr="00F112E3">
      <w:tc>
        <w:tcPr>
          <w:tcW w:w="3120" w:type="dxa"/>
        </w:tcPr>
        <w:p w14:paraId="60E31A34" w14:textId="77777777" w:rsidR="00F112E3" w:rsidRDefault="00F112E3" w:rsidP="00F112E3">
          <w:pPr>
            <w:pStyle w:val="Header"/>
            <w:ind w:left="-115"/>
          </w:pPr>
        </w:p>
      </w:tc>
      <w:tc>
        <w:tcPr>
          <w:tcW w:w="3120" w:type="dxa"/>
        </w:tcPr>
        <w:p w14:paraId="037125CB" w14:textId="77777777" w:rsidR="00F112E3" w:rsidRDefault="00F112E3" w:rsidP="00F112E3">
          <w:pPr>
            <w:pStyle w:val="Header"/>
            <w:jc w:val="center"/>
          </w:pPr>
        </w:p>
      </w:tc>
      <w:tc>
        <w:tcPr>
          <w:tcW w:w="3120" w:type="dxa"/>
        </w:tcPr>
        <w:p w14:paraId="26C39B9D" w14:textId="77777777" w:rsidR="00F112E3" w:rsidRDefault="00F112E3" w:rsidP="00F112E3">
          <w:pPr>
            <w:pStyle w:val="Header"/>
            <w:ind w:right="-115"/>
            <w:jc w:val="right"/>
          </w:pPr>
        </w:p>
      </w:tc>
    </w:tr>
  </w:tbl>
  <w:p w14:paraId="5830BE02" w14:textId="77777777" w:rsidR="00F112E3" w:rsidRDefault="00F112E3" w:rsidP="00F11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112E3" w14:paraId="28A88AE2" w14:textId="77777777" w:rsidTr="00F112E3">
      <w:tc>
        <w:tcPr>
          <w:tcW w:w="3120" w:type="dxa"/>
        </w:tcPr>
        <w:p w14:paraId="0C146627" w14:textId="77777777" w:rsidR="00F112E3" w:rsidRDefault="00F112E3" w:rsidP="00F112E3">
          <w:pPr>
            <w:pStyle w:val="Header"/>
            <w:ind w:left="-115"/>
          </w:pPr>
        </w:p>
      </w:tc>
      <w:tc>
        <w:tcPr>
          <w:tcW w:w="3120" w:type="dxa"/>
        </w:tcPr>
        <w:p w14:paraId="059F9ED1" w14:textId="77777777" w:rsidR="00F112E3" w:rsidRDefault="00F112E3" w:rsidP="00F112E3">
          <w:pPr>
            <w:pStyle w:val="Header"/>
            <w:jc w:val="center"/>
          </w:pPr>
        </w:p>
      </w:tc>
      <w:tc>
        <w:tcPr>
          <w:tcW w:w="3120" w:type="dxa"/>
        </w:tcPr>
        <w:p w14:paraId="579C77B0" w14:textId="77777777" w:rsidR="00F112E3" w:rsidRDefault="00F112E3" w:rsidP="00F112E3">
          <w:pPr>
            <w:pStyle w:val="Header"/>
            <w:ind w:right="-115"/>
            <w:jc w:val="right"/>
          </w:pPr>
        </w:p>
      </w:tc>
    </w:tr>
  </w:tbl>
  <w:p w14:paraId="64E4C1D0" w14:textId="77777777" w:rsidR="00F112E3" w:rsidRDefault="00F112E3" w:rsidP="00F1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BAF0" w14:textId="77777777" w:rsidR="00F112E3" w:rsidRDefault="00F112E3">
      <w:r>
        <w:separator/>
      </w:r>
    </w:p>
  </w:footnote>
  <w:footnote w:type="continuationSeparator" w:id="0">
    <w:p w14:paraId="5301ED11" w14:textId="77777777" w:rsidR="00F112E3" w:rsidRDefault="00F11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112E3" w14:paraId="0A032158" w14:textId="77777777" w:rsidTr="00F112E3">
      <w:tc>
        <w:tcPr>
          <w:tcW w:w="3120" w:type="dxa"/>
        </w:tcPr>
        <w:p w14:paraId="46C646B3" w14:textId="77777777" w:rsidR="00F112E3" w:rsidRDefault="00F112E3" w:rsidP="00F112E3">
          <w:pPr>
            <w:pStyle w:val="Header"/>
            <w:ind w:left="-115"/>
          </w:pPr>
        </w:p>
      </w:tc>
      <w:tc>
        <w:tcPr>
          <w:tcW w:w="3120" w:type="dxa"/>
        </w:tcPr>
        <w:p w14:paraId="3F930A4F" w14:textId="77777777" w:rsidR="00F112E3" w:rsidRDefault="00F112E3" w:rsidP="00F112E3">
          <w:pPr>
            <w:pStyle w:val="Header"/>
            <w:jc w:val="center"/>
          </w:pPr>
        </w:p>
      </w:tc>
      <w:tc>
        <w:tcPr>
          <w:tcW w:w="3120" w:type="dxa"/>
        </w:tcPr>
        <w:p w14:paraId="06FF44E8" w14:textId="77777777" w:rsidR="00F112E3" w:rsidRDefault="00F112E3" w:rsidP="00F112E3">
          <w:pPr>
            <w:pStyle w:val="Header"/>
            <w:ind w:right="-115"/>
            <w:jc w:val="right"/>
          </w:pPr>
        </w:p>
      </w:tc>
    </w:tr>
  </w:tbl>
  <w:p w14:paraId="3522F520" w14:textId="77777777" w:rsidR="00F112E3" w:rsidRDefault="00F112E3" w:rsidP="00F1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112E3" w14:paraId="304B4565" w14:textId="77777777" w:rsidTr="00F112E3">
      <w:tc>
        <w:tcPr>
          <w:tcW w:w="3120" w:type="dxa"/>
        </w:tcPr>
        <w:p w14:paraId="6023DC52" w14:textId="77777777" w:rsidR="00F112E3" w:rsidRDefault="00F112E3" w:rsidP="00F112E3">
          <w:pPr>
            <w:pStyle w:val="Header"/>
            <w:ind w:left="-115"/>
          </w:pPr>
        </w:p>
      </w:tc>
      <w:tc>
        <w:tcPr>
          <w:tcW w:w="3120" w:type="dxa"/>
        </w:tcPr>
        <w:p w14:paraId="5AC80F8D" w14:textId="77777777" w:rsidR="00F112E3" w:rsidRDefault="00F112E3" w:rsidP="00F112E3">
          <w:pPr>
            <w:pStyle w:val="Header"/>
            <w:jc w:val="center"/>
          </w:pPr>
        </w:p>
      </w:tc>
      <w:tc>
        <w:tcPr>
          <w:tcW w:w="3120" w:type="dxa"/>
        </w:tcPr>
        <w:p w14:paraId="4809854A" w14:textId="77777777" w:rsidR="00F112E3" w:rsidRDefault="00F112E3" w:rsidP="00F112E3">
          <w:pPr>
            <w:pStyle w:val="Header"/>
            <w:ind w:right="-115"/>
            <w:jc w:val="right"/>
          </w:pPr>
        </w:p>
      </w:tc>
    </w:tr>
  </w:tbl>
  <w:p w14:paraId="52B2018B" w14:textId="77777777" w:rsidR="00F112E3" w:rsidRDefault="00F112E3" w:rsidP="00F11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374E"/>
    <w:multiLevelType w:val="hybridMultilevel"/>
    <w:tmpl w:val="B5FADED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A345A"/>
    <w:multiLevelType w:val="hybridMultilevel"/>
    <w:tmpl w:val="43EE8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D5428F"/>
    <w:multiLevelType w:val="hybridMultilevel"/>
    <w:tmpl w:val="E74A9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6A288E"/>
    <w:multiLevelType w:val="hybridMultilevel"/>
    <w:tmpl w:val="2280FCA0"/>
    <w:lvl w:ilvl="0" w:tplc="6B261F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C6A"/>
    <w:multiLevelType w:val="hybridMultilevel"/>
    <w:tmpl w:val="B316D20A"/>
    <w:lvl w:ilvl="0" w:tplc="9D52BE22">
      <w:numFmt w:val="bullet"/>
      <w:lvlText w:val=""/>
      <w:lvlJc w:val="left"/>
      <w:pPr>
        <w:ind w:left="1080" w:hanging="72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05215"/>
    <w:multiLevelType w:val="hybridMultilevel"/>
    <w:tmpl w:val="5E823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009AD"/>
    <w:multiLevelType w:val="hybridMultilevel"/>
    <w:tmpl w:val="AF223A48"/>
    <w:lvl w:ilvl="0" w:tplc="6B261F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875E10"/>
    <w:multiLevelType w:val="hybridMultilevel"/>
    <w:tmpl w:val="A4AAA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EE02C8"/>
    <w:multiLevelType w:val="hybridMultilevel"/>
    <w:tmpl w:val="CA1042E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26FF8"/>
    <w:multiLevelType w:val="hybridMultilevel"/>
    <w:tmpl w:val="44748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85405760">
    <w:abstractNumId w:val="3"/>
  </w:num>
  <w:num w:numId="2" w16cid:durableId="102194160">
    <w:abstractNumId w:val="6"/>
  </w:num>
  <w:num w:numId="3" w16cid:durableId="1352029504">
    <w:abstractNumId w:val="2"/>
  </w:num>
  <w:num w:numId="4" w16cid:durableId="1074088172">
    <w:abstractNumId w:val="8"/>
  </w:num>
  <w:num w:numId="5" w16cid:durableId="989792427">
    <w:abstractNumId w:val="5"/>
  </w:num>
  <w:num w:numId="6" w16cid:durableId="1707245096">
    <w:abstractNumId w:val="0"/>
  </w:num>
  <w:num w:numId="7" w16cid:durableId="341206603">
    <w:abstractNumId w:val="4"/>
  </w:num>
  <w:num w:numId="8" w16cid:durableId="1522351454">
    <w:abstractNumId w:val="9"/>
  </w:num>
  <w:num w:numId="9" w16cid:durableId="445320886">
    <w:abstractNumId w:val="7"/>
  </w:num>
  <w:num w:numId="10" w16cid:durableId="1636906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7C"/>
    <w:rsid w:val="0001633D"/>
    <w:rsid w:val="00030400"/>
    <w:rsid w:val="000438C6"/>
    <w:rsid w:val="00073264"/>
    <w:rsid w:val="000736F9"/>
    <w:rsid w:val="0009273A"/>
    <w:rsid w:val="000E2403"/>
    <w:rsid w:val="000F1460"/>
    <w:rsid w:val="0010084E"/>
    <w:rsid w:val="001055CD"/>
    <w:rsid w:val="00115F68"/>
    <w:rsid w:val="001169D3"/>
    <w:rsid w:val="0015389B"/>
    <w:rsid w:val="001725D4"/>
    <w:rsid w:val="00176028"/>
    <w:rsid w:val="00177EE4"/>
    <w:rsid w:val="001903EA"/>
    <w:rsid w:val="001E485A"/>
    <w:rsid w:val="001F58EC"/>
    <w:rsid w:val="00201CA0"/>
    <w:rsid w:val="00205441"/>
    <w:rsid w:val="00207532"/>
    <w:rsid w:val="00232FA2"/>
    <w:rsid w:val="0023507D"/>
    <w:rsid w:val="00263711"/>
    <w:rsid w:val="00274E95"/>
    <w:rsid w:val="002B27A8"/>
    <w:rsid w:val="002D65D8"/>
    <w:rsid w:val="002E6A5C"/>
    <w:rsid w:val="002F252F"/>
    <w:rsid w:val="002F5D45"/>
    <w:rsid w:val="00305C0D"/>
    <w:rsid w:val="00313718"/>
    <w:rsid w:val="00321D96"/>
    <w:rsid w:val="003310B1"/>
    <w:rsid w:val="003406AD"/>
    <w:rsid w:val="00353202"/>
    <w:rsid w:val="00360E4C"/>
    <w:rsid w:val="00362F55"/>
    <w:rsid w:val="003671DE"/>
    <w:rsid w:val="00390BBF"/>
    <w:rsid w:val="00397229"/>
    <w:rsid w:val="003E02A8"/>
    <w:rsid w:val="003F56A6"/>
    <w:rsid w:val="004342E1"/>
    <w:rsid w:val="00452A9B"/>
    <w:rsid w:val="00464C57"/>
    <w:rsid w:val="00486408"/>
    <w:rsid w:val="0049600D"/>
    <w:rsid w:val="004A276D"/>
    <w:rsid w:val="004B1940"/>
    <w:rsid w:val="004B28AB"/>
    <w:rsid w:val="00522275"/>
    <w:rsid w:val="00572C42"/>
    <w:rsid w:val="00585F8A"/>
    <w:rsid w:val="0059001D"/>
    <w:rsid w:val="00591FF3"/>
    <w:rsid w:val="005C3FFF"/>
    <w:rsid w:val="005D61EA"/>
    <w:rsid w:val="005F296C"/>
    <w:rsid w:val="0061357B"/>
    <w:rsid w:val="00616A9C"/>
    <w:rsid w:val="00643332"/>
    <w:rsid w:val="006514E0"/>
    <w:rsid w:val="00657BB0"/>
    <w:rsid w:val="006A7C2C"/>
    <w:rsid w:val="006C56C0"/>
    <w:rsid w:val="006F69F0"/>
    <w:rsid w:val="00711402"/>
    <w:rsid w:val="0073385A"/>
    <w:rsid w:val="00777450"/>
    <w:rsid w:val="007C173A"/>
    <w:rsid w:val="007E7E00"/>
    <w:rsid w:val="0080073C"/>
    <w:rsid w:val="00845B4A"/>
    <w:rsid w:val="008557EA"/>
    <w:rsid w:val="00881C9E"/>
    <w:rsid w:val="00883B54"/>
    <w:rsid w:val="00894A73"/>
    <w:rsid w:val="008974EF"/>
    <w:rsid w:val="008A243F"/>
    <w:rsid w:val="008A6439"/>
    <w:rsid w:val="008A6888"/>
    <w:rsid w:val="008D29F3"/>
    <w:rsid w:val="008F2A1A"/>
    <w:rsid w:val="00913761"/>
    <w:rsid w:val="00972621"/>
    <w:rsid w:val="009D1A26"/>
    <w:rsid w:val="009D6A4C"/>
    <w:rsid w:val="009F47B4"/>
    <w:rsid w:val="009F5712"/>
    <w:rsid w:val="00A032B2"/>
    <w:rsid w:val="00A35DAA"/>
    <w:rsid w:val="00A45575"/>
    <w:rsid w:val="00A810BB"/>
    <w:rsid w:val="00A8212E"/>
    <w:rsid w:val="00AC3FC0"/>
    <w:rsid w:val="00B02E84"/>
    <w:rsid w:val="00B05AB4"/>
    <w:rsid w:val="00B067DF"/>
    <w:rsid w:val="00B14BEE"/>
    <w:rsid w:val="00B22773"/>
    <w:rsid w:val="00B306F0"/>
    <w:rsid w:val="00B320AD"/>
    <w:rsid w:val="00B71296"/>
    <w:rsid w:val="00B735CD"/>
    <w:rsid w:val="00B826D1"/>
    <w:rsid w:val="00BE1DA6"/>
    <w:rsid w:val="00BF48CA"/>
    <w:rsid w:val="00C133B4"/>
    <w:rsid w:val="00C40580"/>
    <w:rsid w:val="00C416A1"/>
    <w:rsid w:val="00D1252D"/>
    <w:rsid w:val="00D23DA0"/>
    <w:rsid w:val="00D27E51"/>
    <w:rsid w:val="00D4352D"/>
    <w:rsid w:val="00D532EB"/>
    <w:rsid w:val="00D6195F"/>
    <w:rsid w:val="00D621BB"/>
    <w:rsid w:val="00D75CCE"/>
    <w:rsid w:val="00D776C5"/>
    <w:rsid w:val="00D90103"/>
    <w:rsid w:val="00D9647C"/>
    <w:rsid w:val="00D97048"/>
    <w:rsid w:val="00DD2BD7"/>
    <w:rsid w:val="00DF2D33"/>
    <w:rsid w:val="00E00699"/>
    <w:rsid w:val="00E17D18"/>
    <w:rsid w:val="00E379E7"/>
    <w:rsid w:val="00E41A20"/>
    <w:rsid w:val="00E50526"/>
    <w:rsid w:val="00E57D86"/>
    <w:rsid w:val="00E615D9"/>
    <w:rsid w:val="00E64EEF"/>
    <w:rsid w:val="00E764A0"/>
    <w:rsid w:val="00E87B5B"/>
    <w:rsid w:val="00E90242"/>
    <w:rsid w:val="00EB6F01"/>
    <w:rsid w:val="00EB7216"/>
    <w:rsid w:val="00F112E3"/>
    <w:rsid w:val="00F416A8"/>
    <w:rsid w:val="00F42EBD"/>
    <w:rsid w:val="00F46C00"/>
    <w:rsid w:val="00F523A7"/>
    <w:rsid w:val="00F53626"/>
    <w:rsid w:val="00F61C02"/>
    <w:rsid w:val="00F93A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B4EA3"/>
  <w14:defaultImageDpi w14:val="300"/>
  <w15:docId w15:val="{960B9B9A-F119-B843-87F8-29955113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47C"/>
    <w:rPr>
      <w:rFonts w:ascii="Times New Roman" w:eastAsia="Times New Roman" w:hAnsi="Times New Roman" w:cs="Times New Roman"/>
      <w:lang w:val="uz-Cyrl-UZ"/>
    </w:rPr>
  </w:style>
  <w:style w:type="paragraph" w:styleId="Heading3">
    <w:name w:val="heading 3"/>
    <w:basedOn w:val="Normal"/>
    <w:next w:val="Normal"/>
    <w:link w:val="Heading3Char"/>
    <w:uiPriority w:val="9"/>
    <w:unhideWhenUsed/>
    <w:qFormat/>
    <w:rsid w:val="00D9647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647C"/>
    <w:rPr>
      <w:rFonts w:asciiTheme="majorHAnsi" w:eastAsiaTheme="majorEastAsia" w:hAnsiTheme="majorHAnsi" w:cstheme="majorBidi"/>
      <w:color w:val="243F60" w:themeColor="accent1" w:themeShade="7F"/>
      <w:lang w:val="uz-Cyrl-UZ"/>
    </w:rPr>
  </w:style>
  <w:style w:type="character" w:customStyle="1" w:styleId="normaltextrun">
    <w:name w:val="normaltextrun"/>
    <w:basedOn w:val="DefaultParagraphFont"/>
    <w:rsid w:val="00D9647C"/>
  </w:style>
  <w:style w:type="paragraph" w:styleId="ListParagraph">
    <w:name w:val="List Paragraph"/>
    <w:basedOn w:val="Normal"/>
    <w:uiPriority w:val="34"/>
    <w:qFormat/>
    <w:rsid w:val="00D9647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9647C"/>
    <w:rPr>
      <w:color w:val="0000FF" w:themeColor="hyperlink"/>
      <w:u w:val="single"/>
    </w:rPr>
  </w:style>
  <w:style w:type="paragraph" w:styleId="NormalWeb">
    <w:name w:val="Normal (Web)"/>
    <w:basedOn w:val="Normal"/>
    <w:uiPriority w:val="99"/>
    <w:unhideWhenUsed/>
    <w:rsid w:val="00D9647C"/>
    <w:pPr>
      <w:spacing w:before="100" w:beforeAutospacing="1" w:after="100" w:afterAutospacing="1"/>
    </w:pPr>
  </w:style>
  <w:style w:type="character" w:customStyle="1" w:styleId="HeaderChar">
    <w:name w:val="Header Char"/>
    <w:basedOn w:val="DefaultParagraphFont"/>
    <w:link w:val="Header"/>
    <w:uiPriority w:val="99"/>
    <w:rsid w:val="00D9647C"/>
  </w:style>
  <w:style w:type="paragraph" w:styleId="Header">
    <w:name w:val="header"/>
    <w:basedOn w:val="Normal"/>
    <w:link w:val="HeaderChar"/>
    <w:uiPriority w:val="99"/>
    <w:unhideWhenUsed/>
    <w:rsid w:val="00D9647C"/>
    <w:pPr>
      <w:tabs>
        <w:tab w:val="center" w:pos="4680"/>
        <w:tab w:val="right" w:pos="9360"/>
      </w:tabs>
    </w:pPr>
    <w:rPr>
      <w:rFonts w:asciiTheme="minorHAnsi" w:eastAsiaTheme="minorEastAsia" w:hAnsiTheme="minorHAnsi" w:cstheme="minorBidi"/>
      <w:lang w:val="en-US"/>
    </w:rPr>
  </w:style>
  <w:style w:type="character" w:customStyle="1" w:styleId="HeaderChar1">
    <w:name w:val="Header Char1"/>
    <w:basedOn w:val="DefaultParagraphFont"/>
    <w:uiPriority w:val="99"/>
    <w:semiHidden/>
    <w:rsid w:val="00D9647C"/>
    <w:rPr>
      <w:rFonts w:ascii="Times New Roman" w:eastAsia="Times New Roman" w:hAnsi="Times New Roman" w:cs="Times New Roman"/>
      <w:lang w:val="uz-Cyrl-UZ"/>
    </w:rPr>
  </w:style>
  <w:style w:type="character" w:customStyle="1" w:styleId="FooterChar">
    <w:name w:val="Footer Char"/>
    <w:basedOn w:val="DefaultParagraphFont"/>
    <w:link w:val="Footer"/>
    <w:uiPriority w:val="99"/>
    <w:rsid w:val="00D9647C"/>
  </w:style>
  <w:style w:type="paragraph" w:styleId="Footer">
    <w:name w:val="footer"/>
    <w:basedOn w:val="Normal"/>
    <w:link w:val="FooterChar"/>
    <w:uiPriority w:val="99"/>
    <w:unhideWhenUsed/>
    <w:rsid w:val="00D9647C"/>
    <w:pPr>
      <w:tabs>
        <w:tab w:val="center" w:pos="4680"/>
        <w:tab w:val="right" w:pos="9360"/>
      </w:tabs>
    </w:pPr>
    <w:rPr>
      <w:rFonts w:asciiTheme="minorHAnsi" w:eastAsiaTheme="minorEastAsia" w:hAnsiTheme="minorHAnsi" w:cstheme="minorBidi"/>
      <w:lang w:val="en-US"/>
    </w:rPr>
  </w:style>
  <w:style w:type="character" w:customStyle="1" w:styleId="FooterChar1">
    <w:name w:val="Footer Char1"/>
    <w:basedOn w:val="DefaultParagraphFont"/>
    <w:uiPriority w:val="99"/>
    <w:semiHidden/>
    <w:rsid w:val="00D9647C"/>
    <w:rPr>
      <w:rFonts w:ascii="Times New Roman" w:eastAsia="Times New Roman" w:hAnsi="Times New Roman" w:cs="Times New Roman"/>
      <w:lang w:val="uz-Cyrl-UZ"/>
    </w:rPr>
  </w:style>
  <w:style w:type="character" w:styleId="CommentReference">
    <w:name w:val="annotation reference"/>
    <w:basedOn w:val="DefaultParagraphFont"/>
    <w:uiPriority w:val="99"/>
    <w:semiHidden/>
    <w:unhideWhenUsed/>
    <w:rsid w:val="00176028"/>
    <w:rPr>
      <w:sz w:val="16"/>
      <w:szCs w:val="16"/>
    </w:rPr>
  </w:style>
  <w:style w:type="paragraph" w:styleId="CommentText">
    <w:name w:val="annotation text"/>
    <w:basedOn w:val="Normal"/>
    <w:link w:val="CommentTextChar"/>
    <w:uiPriority w:val="99"/>
    <w:unhideWhenUsed/>
    <w:rsid w:val="00176028"/>
    <w:rPr>
      <w:sz w:val="20"/>
      <w:szCs w:val="20"/>
    </w:rPr>
  </w:style>
  <w:style w:type="character" w:customStyle="1" w:styleId="CommentTextChar">
    <w:name w:val="Comment Text Char"/>
    <w:basedOn w:val="DefaultParagraphFont"/>
    <w:link w:val="CommentText"/>
    <w:uiPriority w:val="99"/>
    <w:rsid w:val="00176028"/>
    <w:rPr>
      <w:rFonts w:ascii="Times New Roman" w:eastAsia="Times New Roman" w:hAnsi="Times New Roman" w:cs="Times New Roman"/>
      <w:sz w:val="20"/>
      <w:szCs w:val="20"/>
      <w:lang w:val="uz-Cyrl-UZ"/>
    </w:rPr>
  </w:style>
  <w:style w:type="paragraph" w:styleId="CommentSubject">
    <w:name w:val="annotation subject"/>
    <w:basedOn w:val="CommentText"/>
    <w:next w:val="CommentText"/>
    <w:link w:val="CommentSubjectChar"/>
    <w:uiPriority w:val="99"/>
    <w:semiHidden/>
    <w:unhideWhenUsed/>
    <w:rsid w:val="00176028"/>
    <w:rPr>
      <w:b/>
      <w:bCs/>
    </w:rPr>
  </w:style>
  <w:style w:type="character" w:customStyle="1" w:styleId="CommentSubjectChar">
    <w:name w:val="Comment Subject Char"/>
    <w:basedOn w:val="CommentTextChar"/>
    <w:link w:val="CommentSubject"/>
    <w:uiPriority w:val="99"/>
    <w:semiHidden/>
    <w:rsid w:val="00176028"/>
    <w:rPr>
      <w:rFonts w:ascii="Times New Roman" w:eastAsia="Times New Roman" w:hAnsi="Times New Roman" w:cs="Times New Roman"/>
      <w:b/>
      <w:bCs/>
      <w:sz w:val="20"/>
      <w:szCs w:val="20"/>
      <w:lang w:val="uz-Cyrl-UZ"/>
    </w:rPr>
  </w:style>
  <w:style w:type="paragraph" w:styleId="Revision">
    <w:name w:val="Revision"/>
    <w:hidden/>
    <w:uiPriority w:val="99"/>
    <w:semiHidden/>
    <w:rsid w:val="00176028"/>
    <w:rPr>
      <w:rFonts w:ascii="Times New Roman" w:eastAsia="Times New Roman" w:hAnsi="Times New Roman" w:cs="Times New Roman"/>
      <w:lang w:val="uz-Cyrl-UZ"/>
    </w:rPr>
  </w:style>
  <w:style w:type="paragraph" w:styleId="BalloonText">
    <w:name w:val="Balloon Text"/>
    <w:basedOn w:val="Normal"/>
    <w:link w:val="BalloonTextChar"/>
    <w:uiPriority w:val="99"/>
    <w:semiHidden/>
    <w:unhideWhenUsed/>
    <w:rsid w:val="00E57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86"/>
    <w:rPr>
      <w:rFonts w:ascii="Segoe UI" w:eastAsia="Times New Roman" w:hAnsi="Segoe UI" w:cs="Segoe UI"/>
      <w:sz w:val="18"/>
      <w:szCs w:val="18"/>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063">
      <w:bodyDiv w:val="1"/>
      <w:marLeft w:val="0"/>
      <w:marRight w:val="0"/>
      <w:marTop w:val="0"/>
      <w:marBottom w:val="0"/>
      <w:divBdr>
        <w:top w:val="none" w:sz="0" w:space="0" w:color="auto"/>
        <w:left w:val="none" w:sz="0" w:space="0" w:color="auto"/>
        <w:bottom w:val="none" w:sz="0" w:space="0" w:color="auto"/>
        <w:right w:val="none" w:sz="0" w:space="0" w:color="auto"/>
      </w:divBdr>
    </w:div>
    <w:div w:id="144903340">
      <w:bodyDiv w:val="1"/>
      <w:marLeft w:val="0"/>
      <w:marRight w:val="0"/>
      <w:marTop w:val="0"/>
      <w:marBottom w:val="0"/>
      <w:divBdr>
        <w:top w:val="none" w:sz="0" w:space="0" w:color="auto"/>
        <w:left w:val="none" w:sz="0" w:space="0" w:color="auto"/>
        <w:bottom w:val="none" w:sz="0" w:space="0" w:color="auto"/>
        <w:right w:val="none" w:sz="0" w:space="0" w:color="auto"/>
      </w:divBdr>
    </w:div>
    <w:div w:id="259921215">
      <w:bodyDiv w:val="1"/>
      <w:marLeft w:val="0"/>
      <w:marRight w:val="0"/>
      <w:marTop w:val="0"/>
      <w:marBottom w:val="0"/>
      <w:divBdr>
        <w:top w:val="none" w:sz="0" w:space="0" w:color="auto"/>
        <w:left w:val="none" w:sz="0" w:space="0" w:color="auto"/>
        <w:bottom w:val="none" w:sz="0" w:space="0" w:color="auto"/>
        <w:right w:val="none" w:sz="0" w:space="0" w:color="auto"/>
      </w:divBdr>
      <w:divsChild>
        <w:div w:id="1995914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738534">
      <w:bodyDiv w:val="1"/>
      <w:marLeft w:val="0"/>
      <w:marRight w:val="0"/>
      <w:marTop w:val="0"/>
      <w:marBottom w:val="0"/>
      <w:divBdr>
        <w:top w:val="none" w:sz="0" w:space="0" w:color="auto"/>
        <w:left w:val="none" w:sz="0" w:space="0" w:color="auto"/>
        <w:bottom w:val="none" w:sz="0" w:space="0" w:color="auto"/>
        <w:right w:val="none" w:sz="0" w:space="0" w:color="auto"/>
      </w:divBdr>
    </w:div>
    <w:div w:id="325403395">
      <w:bodyDiv w:val="1"/>
      <w:marLeft w:val="0"/>
      <w:marRight w:val="0"/>
      <w:marTop w:val="0"/>
      <w:marBottom w:val="0"/>
      <w:divBdr>
        <w:top w:val="none" w:sz="0" w:space="0" w:color="auto"/>
        <w:left w:val="none" w:sz="0" w:space="0" w:color="auto"/>
        <w:bottom w:val="none" w:sz="0" w:space="0" w:color="auto"/>
        <w:right w:val="none" w:sz="0" w:space="0" w:color="auto"/>
      </w:divBdr>
    </w:div>
    <w:div w:id="329524449">
      <w:bodyDiv w:val="1"/>
      <w:marLeft w:val="0"/>
      <w:marRight w:val="0"/>
      <w:marTop w:val="0"/>
      <w:marBottom w:val="0"/>
      <w:divBdr>
        <w:top w:val="none" w:sz="0" w:space="0" w:color="auto"/>
        <w:left w:val="none" w:sz="0" w:space="0" w:color="auto"/>
        <w:bottom w:val="none" w:sz="0" w:space="0" w:color="auto"/>
        <w:right w:val="none" w:sz="0" w:space="0" w:color="auto"/>
      </w:divBdr>
    </w:div>
    <w:div w:id="410471236">
      <w:bodyDiv w:val="1"/>
      <w:marLeft w:val="0"/>
      <w:marRight w:val="0"/>
      <w:marTop w:val="0"/>
      <w:marBottom w:val="0"/>
      <w:divBdr>
        <w:top w:val="none" w:sz="0" w:space="0" w:color="auto"/>
        <w:left w:val="none" w:sz="0" w:space="0" w:color="auto"/>
        <w:bottom w:val="none" w:sz="0" w:space="0" w:color="auto"/>
        <w:right w:val="none" w:sz="0" w:space="0" w:color="auto"/>
      </w:divBdr>
    </w:div>
    <w:div w:id="423573150">
      <w:bodyDiv w:val="1"/>
      <w:marLeft w:val="0"/>
      <w:marRight w:val="0"/>
      <w:marTop w:val="0"/>
      <w:marBottom w:val="0"/>
      <w:divBdr>
        <w:top w:val="none" w:sz="0" w:space="0" w:color="auto"/>
        <w:left w:val="none" w:sz="0" w:space="0" w:color="auto"/>
        <w:bottom w:val="none" w:sz="0" w:space="0" w:color="auto"/>
        <w:right w:val="none" w:sz="0" w:space="0" w:color="auto"/>
      </w:divBdr>
    </w:div>
    <w:div w:id="455102259">
      <w:bodyDiv w:val="1"/>
      <w:marLeft w:val="0"/>
      <w:marRight w:val="0"/>
      <w:marTop w:val="0"/>
      <w:marBottom w:val="0"/>
      <w:divBdr>
        <w:top w:val="none" w:sz="0" w:space="0" w:color="auto"/>
        <w:left w:val="none" w:sz="0" w:space="0" w:color="auto"/>
        <w:bottom w:val="none" w:sz="0" w:space="0" w:color="auto"/>
        <w:right w:val="none" w:sz="0" w:space="0" w:color="auto"/>
      </w:divBdr>
    </w:div>
    <w:div w:id="532546820">
      <w:bodyDiv w:val="1"/>
      <w:marLeft w:val="0"/>
      <w:marRight w:val="0"/>
      <w:marTop w:val="0"/>
      <w:marBottom w:val="0"/>
      <w:divBdr>
        <w:top w:val="none" w:sz="0" w:space="0" w:color="auto"/>
        <w:left w:val="none" w:sz="0" w:space="0" w:color="auto"/>
        <w:bottom w:val="none" w:sz="0" w:space="0" w:color="auto"/>
        <w:right w:val="none" w:sz="0" w:space="0" w:color="auto"/>
      </w:divBdr>
    </w:div>
    <w:div w:id="594175107">
      <w:bodyDiv w:val="1"/>
      <w:marLeft w:val="0"/>
      <w:marRight w:val="0"/>
      <w:marTop w:val="0"/>
      <w:marBottom w:val="0"/>
      <w:divBdr>
        <w:top w:val="none" w:sz="0" w:space="0" w:color="auto"/>
        <w:left w:val="none" w:sz="0" w:space="0" w:color="auto"/>
        <w:bottom w:val="none" w:sz="0" w:space="0" w:color="auto"/>
        <w:right w:val="none" w:sz="0" w:space="0" w:color="auto"/>
      </w:divBdr>
    </w:div>
    <w:div w:id="611404363">
      <w:bodyDiv w:val="1"/>
      <w:marLeft w:val="0"/>
      <w:marRight w:val="0"/>
      <w:marTop w:val="0"/>
      <w:marBottom w:val="0"/>
      <w:divBdr>
        <w:top w:val="none" w:sz="0" w:space="0" w:color="auto"/>
        <w:left w:val="none" w:sz="0" w:space="0" w:color="auto"/>
        <w:bottom w:val="none" w:sz="0" w:space="0" w:color="auto"/>
        <w:right w:val="none" w:sz="0" w:space="0" w:color="auto"/>
      </w:divBdr>
    </w:div>
    <w:div w:id="831796407">
      <w:bodyDiv w:val="1"/>
      <w:marLeft w:val="0"/>
      <w:marRight w:val="0"/>
      <w:marTop w:val="0"/>
      <w:marBottom w:val="0"/>
      <w:divBdr>
        <w:top w:val="none" w:sz="0" w:space="0" w:color="auto"/>
        <w:left w:val="none" w:sz="0" w:space="0" w:color="auto"/>
        <w:bottom w:val="none" w:sz="0" w:space="0" w:color="auto"/>
        <w:right w:val="none" w:sz="0" w:space="0" w:color="auto"/>
      </w:divBdr>
    </w:div>
    <w:div w:id="1125854602">
      <w:bodyDiv w:val="1"/>
      <w:marLeft w:val="0"/>
      <w:marRight w:val="0"/>
      <w:marTop w:val="0"/>
      <w:marBottom w:val="0"/>
      <w:divBdr>
        <w:top w:val="none" w:sz="0" w:space="0" w:color="auto"/>
        <w:left w:val="none" w:sz="0" w:space="0" w:color="auto"/>
        <w:bottom w:val="none" w:sz="0" w:space="0" w:color="auto"/>
        <w:right w:val="none" w:sz="0" w:space="0" w:color="auto"/>
      </w:divBdr>
    </w:div>
    <w:div w:id="1262910622">
      <w:bodyDiv w:val="1"/>
      <w:marLeft w:val="0"/>
      <w:marRight w:val="0"/>
      <w:marTop w:val="0"/>
      <w:marBottom w:val="0"/>
      <w:divBdr>
        <w:top w:val="none" w:sz="0" w:space="0" w:color="auto"/>
        <w:left w:val="none" w:sz="0" w:space="0" w:color="auto"/>
        <w:bottom w:val="none" w:sz="0" w:space="0" w:color="auto"/>
        <w:right w:val="none" w:sz="0" w:space="0" w:color="auto"/>
      </w:divBdr>
    </w:div>
    <w:div w:id="1285498491">
      <w:bodyDiv w:val="1"/>
      <w:marLeft w:val="0"/>
      <w:marRight w:val="0"/>
      <w:marTop w:val="0"/>
      <w:marBottom w:val="0"/>
      <w:divBdr>
        <w:top w:val="none" w:sz="0" w:space="0" w:color="auto"/>
        <w:left w:val="none" w:sz="0" w:space="0" w:color="auto"/>
        <w:bottom w:val="none" w:sz="0" w:space="0" w:color="auto"/>
        <w:right w:val="none" w:sz="0" w:space="0" w:color="auto"/>
      </w:divBdr>
    </w:div>
    <w:div w:id="1354455060">
      <w:bodyDiv w:val="1"/>
      <w:marLeft w:val="0"/>
      <w:marRight w:val="0"/>
      <w:marTop w:val="0"/>
      <w:marBottom w:val="0"/>
      <w:divBdr>
        <w:top w:val="none" w:sz="0" w:space="0" w:color="auto"/>
        <w:left w:val="none" w:sz="0" w:space="0" w:color="auto"/>
        <w:bottom w:val="none" w:sz="0" w:space="0" w:color="auto"/>
        <w:right w:val="none" w:sz="0" w:space="0" w:color="auto"/>
      </w:divBdr>
    </w:div>
    <w:div w:id="1723678885">
      <w:bodyDiv w:val="1"/>
      <w:marLeft w:val="0"/>
      <w:marRight w:val="0"/>
      <w:marTop w:val="0"/>
      <w:marBottom w:val="0"/>
      <w:divBdr>
        <w:top w:val="none" w:sz="0" w:space="0" w:color="auto"/>
        <w:left w:val="none" w:sz="0" w:space="0" w:color="auto"/>
        <w:bottom w:val="none" w:sz="0" w:space="0" w:color="auto"/>
        <w:right w:val="none" w:sz="0" w:space="0" w:color="auto"/>
      </w:divBdr>
    </w:div>
    <w:div w:id="1789658919">
      <w:bodyDiv w:val="1"/>
      <w:marLeft w:val="0"/>
      <w:marRight w:val="0"/>
      <w:marTop w:val="0"/>
      <w:marBottom w:val="0"/>
      <w:divBdr>
        <w:top w:val="none" w:sz="0" w:space="0" w:color="auto"/>
        <w:left w:val="none" w:sz="0" w:space="0" w:color="auto"/>
        <w:bottom w:val="none" w:sz="0" w:space="0" w:color="auto"/>
        <w:right w:val="none" w:sz="0" w:space="0" w:color="auto"/>
      </w:divBdr>
    </w:div>
    <w:div w:id="2128503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b.edu.lb/SAO/Pages/Accessible-Education.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h137@aub.edu.l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tes.aub.edu.lb/fhspheostud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7061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Karaawni</dc:creator>
  <cp:keywords/>
  <dc:description/>
  <cp:lastModifiedBy>Al-hajj, Samar</cp:lastModifiedBy>
  <cp:revision>2</cp:revision>
  <cp:lastPrinted>2023-03-01T13:00:00Z</cp:lastPrinted>
  <dcterms:created xsi:type="dcterms:W3CDTF">2024-01-22T11:34:00Z</dcterms:created>
  <dcterms:modified xsi:type="dcterms:W3CDTF">2024-01-22T11:34:00Z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907519cc8101c20c14a1e4778f3f089679941e84e25f42fa8d803895091af185</vt:lpwstr>
  </property>
</Properties>
</file>